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53E1B88" w14:textId="77777777" w:rsidR="00B74D68" w:rsidRPr="00B74D68" w:rsidRDefault="00B74D68" w:rsidP="00B74D68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  <w:u w:val="single"/>
        </w:rPr>
      </w:pPr>
      <w:r w:rsidRPr="00B74D68">
        <w:rPr>
          <w:rFonts w:ascii="Arial" w:hAnsi="Arial" w:cs="Arial"/>
          <w:sz w:val="22"/>
          <w:u w:val="single"/>
        </w:rPr>
        <w:t>Professionelle Soundaufnahmen</w:t>
      </w:r>
    </w:p>
    <w:p w14:paraId="3AB2E6BB" w14:textId="77777777" w:rsidR="00B74D68" w:rsidRPr="00B74D68" w:rsidRDefault="00B74D68" w:rsidP="00B74D68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</w:rPr>
      </w:pPr>
    </w:p>
    <w:p w14:paraId="7C4A61DB" w14:textId="77777777" w:rsidR="00B74D68" w:rsidRPr="00B74D68" w:rsidRDefault="00B74D68" w:rsidP="00B74D68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b/>
          <w:bCs/>
        </w:rPr>
      </w:pPr>
      <w:r w:rsidRPr="00B74D68">
        <w:rPr>
          <w:rFonts w:ascii="Arial" w:hAnsi="Arial" w:cs="Arial"/>
          <w:b/>
          <w:bCs/>
        </w:rPr>
        <w:t xml:space="preserve">Streaming-Mikrofone von </w:t>
      </w:r>
      <w:proofErr w:type="spellStart"/>
      <w:r w:rsidRPr="00B74D68">
        <w:rPr>
          <w:rFonts w:ascii="Arial" w:hAnsi="Arial" w:cs="Arial"/>
          <w:b/>
          <w:bCs/>
        </w:rPr>
        <w:t>uRage</w:t>
      </w:r>
      <w:proofErr w:type="spellEnd"/>
    </w:p>
    <w:p w14:paraId="4C990B2A" w14:textId="77777777" w:rsidR="00B74D68" w:rsidRPr="00B74D68" w:rsidRDefault="00B74D68" w:rsidP="00B74D68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</w:rPr>
      </w:pPr>
    </w:p>
    <w:p w14:paraId="1F33201A" w14:textId="1EC4224C" w:rsidR="00B74D68" w:rsidRPr="00B74D68" w:rsidRDefault="00AF0A05" w:rsidP="00B74D68">
      <w:pPr>
        <w:pStyle w:val="Kopfzeile"/>
        <w:tabs>
          <w:tab w:val="left" w:pos="708"/>
        </w:tabs>
        <w:spacing w:line="360" w:lineRule="auto"/>
        <w:ind w:right="36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noProof/>
          <w:sz w:val="22"/>
        </w:rPr>
        <w:drawing>
          <wp:anchor distT="0" distB="0" distL="114300" distR="114300" simplePos="0" relativeHeight="251659264" behindDoc="1" locked="0" layoutInCell="1" allowOverlap="1" wp14:anchorId="12B04A5F" wp14:editId="6564908E">
            <wp:simplePos x="0" y="0"/>
            <wp:positionH relativeFrom="margin">
              <wp:align>right</wp:align>
            </wp:positionH>
            <wp:positionV relativeFrom="paragraph">
              <wp:posOffset>3982720</wp:posOffset>
            </wp:positionV>
            <wp:extent cx="1973580" cy="1973580"/>
            <wp:effectExtent l="0" t="0" r="7620" b="7620"/>
            <wp:wrapTight wrapText="bothSides">
              <wp:wrapPolygon edited="0">
                <wp:start x="0" y="0"/>
                <wp:lineTo x="0" y="21475"/>
                <wp:lineTo x="21475" y="21475"/>
                <wp:lineTo x="21475" y="0"/>
                <wp:lineTo x="0" y="0"/>
              </wp:wrapPolygon>
            </wp:wrapTight>
            <wp:docPr id="6" name="Grafik 6" descr="Ein Bild, das Text, drinnen, Wand, Comput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Text, drinnen, Wand, Computer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3580" cy="19735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C4A20">
        <w:rPr>
          <w:rFonts w:ascii="Arial" w:hAnsi="Arial" w:cs="Arial"/>
          <w:noProof/>
          <w:sz w:val="22"/>
        </w:rPr>
        <w:drawing>
          <wp:anchor distT="0" distB="0" distL="114300" distR="114300" simplePos="0" relativeHeight="251658240" behindDoc="1" locked="0" layoutInCell="1" allowOverlap="1" wp14:anchorId="15523D9A" wp14:editId="14FF3CEB">
            <wp:simplePos x="0" y="0"/>
            <wp:positionH relativeFrom="margin">
              <wp:align>left</wp:align>
            </wp:positionH>
            <wp:positionV relativeFrom="paragraph">
              <wp:posOffset>991235</wp:posOffset>
            </wp:positionV>
            <wp:extent cx="1844040" cy="1844040"/>
            <wp:effectExtent l="0" t="0" r="3810" b="3810"/>
            <wp:wrapTight wrapText="bothSides">
              <wp:wrapPolygon edited="0">
                <wp:start x="0" y="0"/>
                <wp:lineTo x="0" y="21421"/>
                <wp:lineTo x="21421" y="21421"/>
                <wp:lineTo x="21421" y="0"/>
                <wp:lineTo x="0" y="0"/>
              </wp:wrapPolygon>
            </wp:wrapTight>
            <wp:docPr id="3" name="Grafik 3" descr="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&#10;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4040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74D68" w:rsidRPr="00B74D68">
        <w:rPr>
          <w:rFonts w:ascii="Arial" w:hAnsi="Arial" w:cs="Arial"/>
          <w:sz w:val="22"/>
        </w:rPr>
        <w:t xml:space="preserve">Soundqualität wie aus dem Tonstudio: Die Streaming-Mikrofone </w:t>
      </w:r>
      <w:r>
        <w:rPr>
          <w:rFonts w:ascii="Arial" w:hAnsi="Arial" w:cs="Arial"/>
          <w:sz w:val="22"/>
        </w:rPr>
        <w:t>„</w:t>
      </w:r>
      <w:r w:rsidR="00B74D68" w:rsidRPr="00B74D68">
        <w:rPr>
          <w:rFonts w:ascii="Arial" w:hAnsi="Arial" w:cs="Arial"/>
          <w:sz w:val="22"/>
        </w:rPr>
        <w:t>Stream 900 HD</w:t>
      </w:r>
      <w:r>
        <w:rPr>
          <w:rFonts w:ascii="Arial" w:hAnsi="Arial" w:cs="Arial"/>
          <w:sz w:val="22"/>
        </w:rPr>
        <w:t>“</w:t>
      </w:r>
      <w:r w:rsidR="00B74D68" w:rsidRPr="00B74D68">
        <w:rPr>
          <w:rFonts w:ascii="Arial" w:hAnsi="Arial" w:cs="Arial"/>
          <w:sz w:val="22"/>
        </w:rPr>
        <w:t xml:space="preserve"> und </w:t>
      </w:r>
      <w:r>
        <w:rPr>
          <w:rFonts w:ascii="Arial" w:hAnsi="Arial" w:cs="Arial"/>
          <w:sz w:val="22"/>
        </w:rPr>
        <w:t>„</w:t>
      </w:r>
      <w:r w:rsidR="00B74D68" w:rsidRPr="00B74D68">
        <w:rPr>
          <w:rFonts w:ascii="Arial" w:hAnsi="Arial" w:cs="Arial"/>
          <w:sz w:val="22"/>
        </w:rPr>
        <w:t xml:space="preserve">Stream 900 </w:t>
      </w:r>
      <w:proofErr w:type="gramStart"/>
      <w:r w:rsidR="00B74D68" w:rsidRPr="00B74D68">
        <w:rPr>
          <w:rFonts w:ascii="Arial" w:hAnsi="Arial" w:cs="Arial"/>
          <w:sz w:val="22"/>
        </w:rPr>
        <w:t>HD Studio</w:t>
      </w:r>
      <w:proofErr w:type="gramEnd"/>
      <w:r>
        <w:rPr>
          <w:rFonts w:ascii="Arial" w:hAnsi="Arial" w:cs="Arial"/>
          <w:sz w:val="22"/>
        </w:rPr>
        <w:t>“</w:t>
      </w:r>
      <w:r w:rsidR="00B74D68" w:rsidRPr="00B74D68">
        <w:rPr>
          <w:rFonts w:ascii="Arial" w:hAnsi="Arial" w:cs="Arial"/>
          <w:sz w:val="22"/>
        </w:rPr>
        <w:t xml:space="preserve"> von </w:t>
      </w:r>
      <w:proofErr w:type="spellStart"/>
      <w:r w:rsidR="00B74D68" w:rsidRPr="00B74D68">
        <w:rPr>
          <w:rFonts w:ascii="Arial" w:hAnsi="Arial" w:cs="Arial"/>
          <w:sz w:val="22"/>
        </w:rPr>
        <w:t>uRage</w:t>
      </w:r>
      <w:proofErr w:type="spellEnd"/>
      <w:r w:rsidR="00B74D68" w:rsidRPr="00B74D68">
        <w:rPr>
          <w:rFonts w:ascii="Arial" w:hAnsi="Arial" w:cs="Arial"/>
          <w:sz w:val="22"/>
        </w:rPr>
        <w:t xml:space="preserve"> verhelfen Podcasts, Voice-Overs, V-Logs, Music-Recordings sowie Streamings auf Twitch, YouTube und Facebook zu mehr Professionalität. Durch Plug &amp; Play über USB sind sie sofort einsatzbereit. Der USB-C-Standard sorgt dabei für eine schnelle Verbindung, die rasante Übertragung der Daten für einen sehr guten Sound in HD-Qualität. Die Mikrofone sind beide mit einem 3,5-mm-Kopfhörerausgang mit Lautstärkeregelung und direkter Mix-Regelung zwischen Mikrofon und PC-Audio ausgestattet. Sie werden zudem mit einem 2,5 m langen USB-Kabel geliefert. Für eine schnelle Statuserkennung besitzen die Mikrofone eine LED-Anzeige, die bei Stummschaltung rot und bei Aktivierung blau leuchtet. Das Tischmikrofon Stream 900 glänzt sprichwörtlich in einem hochwertigem und robustem Metallgehäuse auf einem verstellbaren, standsicheren Tripod. Das Stream 900 </w:t>
      </w:r>
      <w:proofErr w:type="gramStart"/>
      <w:r w:rsidR="00B74D68" w:rsidRPr="00B74D68">
        <w:rPr>
          <w:rFonts w:ascii="Arial" w:hAnsi="Arial" w:cs="Arial"/>
          <w:sz w:val="22"/>
        </w:rPr>
        <w:t>HD Studio</w:t>
      </w:r>
      <w:proofErr w:type="gramEnd"/>
      <w:r w:rsidR="00B74D68" w:rsidRPr="00B74D68">
        <w:rPr>
          <w:rFonts w:ascii="Arial" w:hAnsi="Arial" w:cs="Arial"/>
          <w:sz w:val="22"/>
        </w:rPr>
        <w:t xml:space="preserve"> lässt sich auf drei unterschiedliche Arten befestigen: die </w:t>
      </w:r>
      <w:proofErr w:type="spellStart"/>
      <w:r w:rsidR="00B74D68" w:rsidRPr="00B74D68">
        <w:rPr>
          <w:rFonts w:ascii="Arial" w:hAnsi="Arial" w:cs="Arial"/>
          <w:sz w:val="22"/>
        </w:rPr>
        <w:t>Triopd</w:t>
      </w:r>
      <w:proofErr w:type="spellEnd"/>
      <w:r w:rsidR="00B74D68" w:rsidRPr="00B74D68">
        <w:rPr>
          <w:rFonts w:ascii="Arial" w:hAnsi="Arial" w:cs="Arial"/>
          <w:sz w:val="22"/>
        </w:rPr>
        <w:t xml:space="preserve">-Variante als edles Tischmikrofon, die Studio-Variante mit der mitgelieferten Mikrofonspinne für eine schwingungsgedämpfte Anbringung und die Streamer-Variante mit hochwertigem und verstellbarem Aluminium-Mikrofonarm. Der Dual-Screen-Popschutz filtert ungewollte Störgeräusche heraus und bietet so maximalen Schutz vor Plosivlauten – für störungsfreie und professionelle Aufnahmen in HD-Qualität. Im </w:t>
      </w:r>
      <w:r w:rsidR="00B74D68" w:rsidRPr="00B74D68">
        <w:rPr>
          <w:rFonts w:ascii="Arial" w:hAnsi="Arial" w:cs="Arial"/>
          <w:sz w:val="22"/>
        </w:rPr>
        <w:lastRenderedPageBreak/>
        <w:t xml:space="preserve">Handel sind die Mikrofone Stream 900 HD und Stream 900 </w:t>
      </w:r>
      <w:proofErr w:type="gramStart"/>
      <w:r w:rsidR="00B74D68" w:rsidRPr="00B74D68">
        <w:rPr>
          <w:rFonts w:ascii="Arial" w:hAnsi="Arial" w:cs="Arial"/>
          <w:sz w:val="22"/>
        </w:rPr>
        <w:t>HD Studio</w:t>
      </w:r>
      <w:proofErr w:type="gramEnd"/>
      <w:r w:rsidR="00B74D68" w:rsidRPr="00B74D68">
        <w:rPr>
          <w:rFonts w:ascii="Arial" w:hAnsi="Arial" w:cs="Arial"/>
          <w:sz w:val="22"/>
        </w:rPr>
        <w:t xml:space="preserve"> von </w:t>
      </w:r>
      <w:proofErr w:type="spellStart"/>
      <w:r w:rsidR="00B74D68" w:rsidRPr="00B74D68">
        <w:rPr>
          <w:rFonts w:ascii="Arial" w:hAnsi="Arial" w:cs="Arial"/>
          <w:sz w:val="22"/>
        </w:rPr>
        <w:t>uRage</w:t>
      </w:r>
      <w:proofErr w:type="spellEnd"/>
      <w:r w:rsidR="00B74D68" w:rsidRPr="00B74D68">
        <w:rPr>
          <w:rFonts w:ascii="Arial" w:hAnsi="Arial" w:cs="Arial"/>
          <w:sz w:val="22"/>
        </w:rPr>
        <w:t xml:space="preserve"> für knappe 100 beziehungsweise 140 Euro erhältlich.</w:t>
      </w:r>
    </w:p>
    <w:p w14:paraId="07633D92" w14:textId="77777777" w:rsidR="00B74D68" w:rsidRPr="00B74D68" w:rsidRDefault="00B74D68" w:rsidP="00B74D68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</w:rPr>
      </w:pPr>
    </w:p>
    <w:p w14:paraId="053DBF64" w14:textId="4617535C" w:rsidR="00B74D68" w:rsidRPr="00B74D68" w:rsidRDefault="00B74D68" w:rsidP="00B74D68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z w:val="22"/>
        </w:rPr>
      </w:pPr>
      <w:r w:rsidRPr="00B74D68">
        <w:rPr>
          <w:rFonts w:ascii="Arial" w:hAnsi="Arial" w:cs="Arial"/>
          <w:b/>
          <w:bCs/>
          <w:sz w:val="22"/>
        </w:rPr>
        <w:t>Art.-Nr. 186086</w:t>
      </w:r>
      <w:r w:rsidRPr="00B74D68">
        <w:rPr>
          <w:rFonts w:ascii="Arial" w:hAnsi="Arial" w:cs="Arial"/>
          <w:sz w:val="22"/>
        </w:rPr>
        <w:t xml:space="preserve"> Mikrofon Stream 900 HD, </w:t>
      </w:r>
      <w:r w:rsidRPr="002A2BE8">
        <w:rPr>
          <w:rFonts w:ascii="Arial" w:hAnsi="Arial" w:cs="Arial"/>
          <w:sz w:val="22"/>
          <w:szCs w:val="22"/>
        </w:rPr>
        <w:t>UPE</w:t>
      </w:r>
      <w:r w:rsidRPr="002A2BE8">
        <w:rPr>
          <w:rFonts w:ascii="Arial" w:hAnsi="Arial" w:cs="Arial"/>
          <w:sz w:val="22"/>
          <w:szCs w:val="22"/>
          <w:vertAlign w:val="superscript"/>
        </w:rPr>
        <w:t>1</w:t>
      </w:r>
      <w:r w:rsidRPr="002A2BE8">
        <w:rPr>
          <w:rFonts w:ascii="Arial" w:hAnsi="Arial" w:cs="Arial"/>
          <w:sz w:val="22"/>
          <w:szCs w:val="22"/>
        </w:rPr>
        <w:t xml:space="preserve">: </w:t>
      </w:r>
      <w:r w:rsidRPr="00B74D68">
        <w:rPr>
          <w:rFonts w:ascii="Arial" w:hAnsi="Arial" w:cs="Arial"/>
          <w:sz w:val="22"/>
        </w:rPr>
        <w:t>99 EUR</w:t>
      </w:r>
    </w:p>
    <w:p w14:paraId="2CE41F65" w14:textId="62F42A94" w:rsidR="00B74D68" w:rsidRPr="00B74D68" w:rsidRDefault="00B74D68" w:rsidP="00B74D68">
      <w:pPr>
        <w:pStyle w:val="Kopfzeile"/>
        <w:tabs>
          <w:tab w:val="left" w:pos="708"/>
        </w:tabs>
        <w:spacing w:line="276" w:lineRule="auto"/>
        <w:ind w:right="36"/>
        <w:jc w:val="both"/>
        <w:rPr>
          <w:rFonts w:ascii="Arial" w:hAnsi="Arial" w:cs="Arial"/>
          <w:spacing w:val="-4"/>
          <w:sz w:val="22"/>
        </w:rPr>
      </w:pPr>
      <w:r w:rsidRPr="00B74D68">
        <w:rPr>
          <w:rFonts w:ascii="Arial" w:hAnsi="Arial" w:cs="Arial"/>
          <w:b/>
          <w:bCs/>
          <w:spacing w:val="-4"/>
          <w:sz w:val="22"/>
        </w:rPr>
        <w:t>Art.-Nr. 186087</w:t>
      </w:r>
      <w:r w:rsidRPr="00B74D68">
        <w:rPr>
          <w:rFonts w:ascii="Arial" w:hAnsi="Arial" w:cs="Arial"/>
          <w:spacing w:val="-4"/>
          <w:sz w:val="22"/>
        </w:rPr>
        <w:t xml:space="preserve"> Mikrofon Stream 900 </w:t>
      </w:r>
      <w:proofErr w:type="gramStart"/>
      <w:r w:rsidRPr="00B74D68">
        <w:rPr>
          <w:rFonts w:ascii="Arial" w:hAnsi="Arial" w:cs="Arial"/>
          <w:spacing w:val="-4"/>
          <w:sz w:val="22"/>
        </w:rPr>
        <w:t>HD Studio</w:t>
      </w:r>
      <w:proofErr w:type="gramEnd"/>
      <w:r w:rsidRPr="00B74D68">
        <w:rPr>
          <w:rFonts w:ascii="Arial" w:hAnsi="Arial" w:cs="Arial"/>
          <w:spacing w:val="-4"/>
          <w:sz w:val="22"/>
        </w:rPr>
        <w:t xml:space="preserve">, </w:t>
      </w:r>
      <w:r w:rsidRPr="00B74D68">
        <w:rPr>
          <w:rFonts w:ascii="Arial" w:hAnsi="Arial" w:cs="Arial"/>
          <w:spacing w:val="-4"/>
          <w:sz w:val="22"/>
          <w:szCs w:val="22"/>
        </w:rPr>
        <w:t>UPE</w:t>
      </w:r>
      <w:r w:rsidRPr="00B74D68">
        <w:rPr>
          <w:rFonts w:ascii="Arial" w:hAnsi="Arial" w:cs="Arial"/>
          <w:spacing w:val="-4"/>
          <w:sz w:val="22"/>
          <w:szCs w:val="22"/>
          <w:vertAlign w:val="superscript"/>
        </w:rPr>
        <w:t>1</w:t>
      </w:r>
      <w:r w:rsidRPr="00B74D68">
        <w:rPr>
          <w:rFonts w:ascii="Arial" w:hAnsi="Arial" w:cs="Arial"/>
          <w:spacing w:val="-4"/>
          <w:sz w:val="22"/>
          <w:szCs w:val="22"/>
        </w:rPr>
        <w:t xml:space="preserve">: </w:t>
      </w:r>
      <w:r w:rsidRPr="00B74D68">
        <w:rPr>
          <w:rFonts w:ascii="Arial" w:hAnsi="Arial" w:cs="Arial"/>
          <w:spacing w:val="-4"/>
          <w:sz w:val="22"/>
        </w:rPr>
        <w:t>139 EUR</w:t>
      </w:r>
    </w:p>
    <w:p w14:paraId="5E128047" w14:textId="5AD6A389" w:rsidR="00D470EF" w:rsidRDefault="00B74D68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Herstellers</w:t>
      </w:r>
    </w:p>
    <w:sectPr w:rsidR="00D470EF" w:rsidSect="00AF2D21">
      <w:headerReference w:type="default" r:id="rId10"/>
      <w:footerReference w:type="default" r:id="rId11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22F35" w14:textId="77777777" w:rsidR="00B74D68" w:rsidRDefault="00B74D68">
      <w:r>
        <w:separator/>
      </w:r>
    </w:p>
  </w:endnote>
  <w:endnote w:type="continuationSeparator" w:id="0">
    <w:p w14:paraId="3055B53C" w14:textId="77777777" w:rsidR="00B74D68" w:rsidRDefault="00B74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72E72" w14:textId="77777777" w:rsidR="00D470EF" w:rsidRPr="004C4E33" w:rsidRDefault="00686E9B" w:rsidP="00D470EF">
    <w:pPr>
      <w:spacing w:line="288" w:lineRule="auto"/>
      <w:rPr>
        <w:rFonts w:ascii="Arial" w:hAnsi="Arial" w:cs="Arial"/>
        <w:b/>
        <w:bCs/>
        <w:sz w:val="18"/>
        <w:szCs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1F5C330" wp14:editId="6C4DDB4E">
              <wp:simplePos x="0" y="0"/>
              <wp:positionH relativeFrom="column">
                <wp:posOffset>4481195</wp:posOffset>
              </wp:positionH>
              <wp:positionV relativeFrom="paragraph">
                <wp:posOffset>-3073400</wp:posOffset>
              </wp:positionV>
              <wp:extent cx="2028825" cy="3257550"/>
              <wp:effectExtent l="0" t="0" r="0" b="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8825" cy="3257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7CB312" w14:textId="77777777" w:rsidR="00D470EF" w:rsidRPr="00BE1756" w:rsidRDefault="00040314" w:rsidP="00D470EF">
                          <w:pPr>
                            <w:pStyle w:val="berschrift9"/>
                            <w:spacing w:line="360" w:lineRule="auto"/>
                          </w:pPr>
                          <w:r w:rsidRPr="00BE1756">
                            <w:t>Infos für Endverbraucher</w:t>
                          </w:r>
                        </w:p>
                        <w:p w14:paraId="2AEEB53F" w14:textId="77777777" w:rsidR="00D470EF" w:rsidRPr="00BE1756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BE1756">
                            <w:rPr>
                              <w:rFonts w:ascii="Arial" w:hAnsi="Arial" w:cs="Arial"/>
                              <w:sz w:val="16"/>
                            </w:rPr>
                            <w:t xml:space="preserve">Tel. </w:t>
                          </w:r>
                          <w:r w:rsidR="004C4E33" w:rsidRPr="004C4E33">
                            <w:rPr>
                              <w:rFonts w:ascii="Arial" w:hAnsi="Arial" w:cs="Arial"/>
                              <w:sz w:val="16"/>
                            </w:rPr>
                            <w:t>+49 / (0) 89 / 2000 745 02.</w:t>
                          </w:r>
                        </w:p>
                        <w:p w14:paraId="22AC0775" w14:textId="77777777" w:rsidR="00D470EF" w:rsidRPr="00BE1756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3CA6D79D" w14:textId="77777777" w:rsidR="00D470EF" w:rsidRPr="00BE1756" w:rsidRDefault="00AF0A05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  <w:hyperlink r:id="rId1" w:history="1">
                            <w:r w:rsidR="00040314" w:rsidRPr="00BE1756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</w:rPr>
                              <w:t>www.urage.com</w:t>
                            </w:r>
                          </w:hyperlink>
                        </w:p>
                        <w:p w14:paraId="67AA8025" w14:textId="77777777" w:rsidR="00686E9B" w:rsidRPr="00686E9B" w:rsidRDefault="00686E9B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</w:p>
                        <w:p w14:paraId="1302EAAE" w14:textId="77777777" w:rsidR="00D470EF" w:rsidRPr="00686E9B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</w:p>
                        <w:p w14:paraId="71F1C384" w14:textId="77777777" w:rsidR="00D470EF" w:rsidRPr="00686E9B" w:rsidRDefault="00040314" w:rsidP="00D470EF">
                          <w:pPr>
                            <w:pStyle w:val="berschrift9"/>
                            <w:spacing w:line="360" w:lineRule="auto"/>
                          </w:pPr>
                          <w:proofErr w:type="spellStart"/>
                          <w:r w:rsidRPr="00686E9B">
                            <w:t>uRage</w:t>
                          </w:r>
                          <w:proofErr w:type="spellEnd"/>
                          <w:r w:rsidRPr="00686E9B">
                            <w:t xml:space="preserve"> </w:t>
                          </w:r>
                          <w:r w:rsidR="00D470EF" w:rsidRPr="00686E9B">
                            <w:t>Presseteam</w:t>
                          </w:r>
                        </w:p>
                        <w:p w14:paraId="62E68288" w14:textId="77777777" w:rsidR="00D470EF" w:rsidRDefault="00D470EF" w:rsidP="00D470EF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-244</w:t>
                          </w:r>
                        </w:p>
                        <w:p w14:paraId="402A84AE" w14:textId="77777777" w:rsidR="00D470EF" w:rsidRDefault="00D470EF" w:rsidP="00D470EF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-913</w:t>
                          </w:r>
                        </w:p>
                        <w:p w14:paraId="3A30E8EB" w14:textId="77777777" w:rsidR="00D470EF" w:rsidRPr="00EE61A7" w:rsidRDefault="00D470EF" w:rsidP="00D470EF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EE61A7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Tanja Maier </w:t>
                          </w:r>
                          <w:r w:rsidR="00BE1756" w:rsidRPr="00EE61A7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-</w:t>
                          </w:r>
                          <w:r w:rsidRPr="00EE61A7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</w:p>
                        <w:p w14:paraId="016453D2" w14:textId="77777777" w:rsidR="00D470EF" w:rsidRPr="00665F62" w:rsidRDefault="00AF0A05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2" w:history="1">
                            <w:r w:rsidR="00665F62" w:rsidRPr="00665F62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presse-news@urage.com</w:t>
                            </w:r>
                          </w:hyperlink>
                        </w:p>
                        <w:p w14:paraId="00F0479B" w14:textId="77777777" w:rsidR="00FA6AC9" w:rsidRPr="004C4E33" w:rsidRDefault="004C4E33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u w:val="single"/>
                              <w:lang w:val="en-US"/>
                            </w:rPr>
                          </w:pPr>
                          <w:r w:rsidRPr="004C4E33"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u w:val="single"/>
                              <w:lang w:val="en-US"/>
                            </w:rPr>
                            <w:t>https://www.urage.com/Presse</w:t>
                          </w:r>
                        </w:p>
                        <w:p w14:paraId="1CF7AE26" w14:textId="77777777" w:rsidR="00FA6AC9" w:rsidRPr="00EE61A7" w:rsidRDefault="00FA6AC9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64E0A68E" w14:textId="77777777" w:rsidR="00FA6AC9" w:rsidRPr="00B72EB9" w:rsidRDefault="00FA6AC9" w:rsidP="00FA6AC9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lang w:val="en-US"/>
                            </w:rPr>
                            <w:t>uRage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 – </w:t>
                          </w: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Designed and engineered in Germany,</w:t>
                          </w:r>
                          <w:r w:rsidR="00BE1756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 </w:t>
                          </w: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distributed by Hama, </w:t>
                          </w:r>
                        </w:p>
                        <w:p w14:paraId="1962705D" w14:textId="77777777" w:rsidR="00FA6AC9" w:rsidRPr="00B72EB9" w:rsidRDefault="00FA6AC9" w:rsidP="00FA6AC9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</w:pP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8665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3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Monheim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.</w:t>
                          </w:r>
                        </w:p>
                        <w:p w14:paraId="707D689D" w14:textId="77777777" w:rsidR="00FA6AC9" w:rsidRPr="00BE1756" w:rsidRDefault="00FA6AC9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16233E28" w14:textId="77777777" w:rsidR="00D470EF" w:rsidRPr="00BE1756" w:rsidRDefault="00D470EF" w:rsidP="00D470EF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61144664" w14:textId="77777777" w:rsidR="00D470EF" w:rsidRPr="00BE1756" w:rsidRDefault="00AF0A05" w:rsidP="00D470EF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3" w:history="1">
                            <w:r w:rsidR="00D470EF" w:rsidRPr="00BE1756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61DD5D91" w14:textId="77777777" w:rsidR="00D470EF" w:rsidRPr="00BE1756" w:rsidRDefault="00AF0A05" w:rsidP="00D470EF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4" w:history="1">
                            <w:r w:rsidR="00D470EF" w:rsidRPr="00BE1756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045B6B75" w14:textId="77777777" w:rsidR="00D470EF" w:rsidRDefault="00D470EF" w:rsidP="00D470EF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BE1756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BE1756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5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42360A92" w14:textId="77777777" w:rsidR="00D470EF" w:rsidRPr="00263F45" w:rsidRDefault="00D470EF" w:rsidP="00D470EF"/>
                      </w:txbxContent>
                    </wps:txbx>
                    <wps:bodyPr rot="0" vert="horz" wrap="square" lIns="91440" tIns="122400" rIns="9000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F5C330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7" type="#_x0000_t202" style="position:absolute;margin-left:352.85pt;margin-top:-242pt;width:159.75pt;height:25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" stroked="f">
              <v:textbox inset=",3.4mm,2.5mm">
                <w:txbxContent>
                  <w:p w14:paraId="607CB312" w14:textId="77777777" w:rsidR="00D470EF" w:rsidRPr="00BE1756" w:rsidRDefault="00040314" w:rsidP="00D470EF">
                    <w:pPr>
                      <w:pStyle w:val="berschrift9"/>
                      <w:spacing w:line="360" w:lineRule="auto"/>
                    </w:pPr>
                    <w:r w:rsidRPr="00BE1756">
                      <w:t>Infos für Endverbraucher</w:t>
                    </w:r>
                  </w:p>
                  <w:p w14:paraId="2AEEB53F" w14:textId="77777777" w:rsidR="00D470EF" w:rsidRPr="00BE1756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sz w:val="16"/>
                      </w:rPr>
                    </w:pPr>
                    <w:r w:rsidRPr="00BE1756">
                      <w:rPr>
                        <w:rFonts w:ascii="Arial" w:hAnsi="Arial" w:cs="Arial"/>
                        <w:sz w:val="16"/>
                      </w:rPr>
                      <w:t xml:space="preserve">Tel. </w:t>
                    </w:r>
                    <w:r w:rsidR="004C4E33" w:rsidRPr="004C4E33">
                      <w:rPr>
                        <w:rFonts w:ascii="Arial" w:hAnsi="Arial" w:cs="Arial"/>
                        <w:sz w:val="16"/>
                      </w:rPr>
                      <w:t>+49 / (0) 89 / 2000 745 02.</w:t>
                    </w:r>
                  </w:p>
                  <w:p w14:paraId="22AC0775" w14:textId="77777777" w:rsidR="00D470EF" w:rsidRPr="00BE1756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3CA6D79D" w14:textId="77777777" w:rsidR="00D470EF" w:rsidRPr="00BE1756" w:rsidRDefault="00AF0A05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  <w:hyperlink r:id="rId6" w:history="1">
                      <w:r w:rsidR="00040314" w:rsidRPr="00BE1756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</w:rPr>
                        <w:t>www.urage.com</w:t>
                      </w:r>
                    </w:hyperlink>
                  </w:p>
                  <w:p w14:paraId="67AA8025" w14:textId="77777777" w:rsidR="00686E9B" w:rsidRPr="00686E9B" w:rsidRDefault="00686E9B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</w:p>
                  <w:p w14:paraId="1302EAAE" w14:textId="77777777" w:rsidR="00D470EF" w:rsidRPr="00686E9B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</w:p>
                  <w:p w14:paraId="71F1C384" w14:textId="77777777" w:rsidR="00D470EF" w:rsidRPr="00686E9B" w:rsidRDefault="00040314" w:rsidP="00D470EF">
                    <w:pPr>
                      <w:pStyle w:val="berschrift9"/>
                      <w:spacing w:line="360" w:lineRule="auto"/>
                    </w:pPr>
                    <w:proofErr w:type="spellStart"/>
                    <w:r w:rsidRPr="00686E9B">
                      <w:t>uRage</w:t>
                    </w:r>
                    <w:proofErr w:type="spellEnd"/>
                    <w:r w:rsidRPr="00686E9B">
                      <w:t xml:space="preserve"> </w:t>
                    </w:r>
                    <w:r w:rsidR="00D470EF" w:rsidRPr="00686E9B">
                      <w:t>Presseteam</w:t>
                    </w:r>
                  </w:p>
                  <w:p w14:paraId="62E68288" w14:textId="77777777" w:rsidR="00D470EF" w:rsidRDefault="00D470EF" w:rsidP="00D470EF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Susanne Uhlschmidt -244</w:t>
                    </w:r>
                  </w:p>
                  <w:p w14:paraId="402A84AE" w14:textId="77777777" w:rsidR="00D470EF" w:rsidRDefault="00D470EF" w:rsidP="00D470EF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Yasmine Frank -913</w:t>
                    </w:r>
                  </w:p>
                  <w:p w14:paraId="3A30E8EB" w14:textId="77777777" w:rsidR="00D470EF" w:rsidRPr="00EE61A7" w:rsidRDefault="00D470EF" w:rsidP="00D470EF">
                    <w:pPr>
                      <w:spacing w:line="264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  <w:r w:rsidRPr="00EE61A7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 xml:space="preserve">Tanja Maier </w:t>
                    </w:r>
                    <w:r w:rsidR="00BE1756" w:rsidRPr="00EE61A7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>-</w:t>
                    </w:r>
                    <w:r w:rsidRPr="00EE61A7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>410</w:t>
                    </w:r>
                  </w:p>
                  <w:p w14:paraId="016453D2" w14:textId="77777777" w:rsidR="00D470EF" w:rsidRPr="00665F62" w:rsidRDefault="00AF0A05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  <w:hyperlink r:id="rId7" w:history="1">
                      <w:r w:rsidR="00665F62" w:rsidRPr="00665F62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  <w:lang w:val="en-US"/>
                        </w:rPr>
                        <w:t>presse-news@urage.com</w:t>
                      </w:r>
                    </w:hyperlink>
                  </w:p>
                  <w:p w14:paraId="00F0479B" w14:textId="77777777" w:rsidR="00FA6AC9" w:rsidRPr="004C4E33" w:rsidRDefault="004C4E33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16"/>
                        <w:u w:val="single"/>
                        <w:lang w:val="en-US"/>
                      </w:rPr>
                    </w:pPr>
                    <w:r w:rsidRPr="004C4E33">
                      <w:rPr>
                        <w:rFonts w:ascii="Arial" w:hAnsi="Arial" w:cs="Arial"/>
                        <w:color w:val="0070C0"/>
                        <w:sz w:val="16"/>
                        <w:szCs w:val="16"/>
                        <w:u w:val="single"/>
                        <w:lang w:val="en-US"/>
                      </w:rPr>
                      <w:t>https://www.urage.com/Presse</w:t>
                    </w:r>
                  </w:p>
                  <w:p w14:paraId="1CF7AE26" w14:textId="77777777" w:rsidR="00FA6AC9" w:rsidRPr="00EE61A7" w:rsidRDefault="00FA6AC9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</w:p>
                  <w:p w14:paraId="64E0A68E" w14:textId="77777777" w:rsidR="00FA6AC9" w:rsidRPr="00B72EB9" w:rsidRDefault="00FA6AC9" w:rsidP="00FA6AC9">
                    <w:pP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lang w:val="en-US"/>
                      </w:rPr>
                      <w:t>uRage</w:t>
                    </w:r>
                    <w:proofErr w:type="spellEnd"/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 – </w:t>
                    </w: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Designed and engineered in Germany,</w:t>
                    </w:r>
                    <w:r w:rsidR="00BE1756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 </w:t>
                    </w: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distributed by Hama, </w:t>
                    </w:r>
                  </w:p>
                  <w:p w14:paraId="1962705D" w14:textId="77777777" w:rsidR="00FA6AC9" w:rsidRPr="00B72EB9" w:rsidRDefault="00FA6AC9" w:rsidP="00FA6AC9">
                    <w:pP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</w:pP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8665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3 </w:t>
                    </w:r>
                    <w:proofErr w:type="spellStart"/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Monheim</w:t>
                    </w:r>
                    <w:proofErr w:type="spellEnd"/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.</w:t>
                    </w:r>
                  </w:p>
                  <w:p w14:paraId="707D689D" w14:textId="77777777" w:rsidR="00FA6AC9" w:rsidRPr="00BE1756" w:rsidRDefault="00FA6AC9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</w:p>
                  <w:p w14:paraId="16233E28" w14:textId="77777777" w:rsidR="00D470EF" w:rsidRPr="00BE1756" w:rsidRDefault="00D470EF" w:rsidP="00D470EF">
                    <w:pPr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</w:p>
                  <w:p w14:paraId="61144664" w14:textId="77777777" w:rsidR="00D470EF" w:rsidRPr="00BE1756" w:rsidRDefault="00AF0A05" w:rsidP="00D470EF">
                    <w:pPr>
                      <w:tabs>
                        <w:tab w:val="left" w:pos="5880"/>
                      </w:tabs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lang w:val="en-US"/>
                      </w:rPr>
                    </w:pPr>
                    <w:hyperlink r:id="rId8" w:history="1">
                      <w:r w:rsidR="00D470EF" w:rsidRPr="00BE1756">
                        <w:rPr>
                          <w:rStyle w:val="Hyperlink"/>
                          <w:rFonts w:ascii="Arial" w:hAnsi="Arial" w:cs="Arial"/>
                          <w:sz w:val="16"/>
                          <w:lang w:val="en-US"/>
                        </w:rPr>
                        <w:t>www.hama.de</w:t>
                      </w:r>
                    </w:hyperlink>
                  </w:p>
                  <w:p w14:paraId="61DD5D91" w14:textId="77777777" w:rsidR="00D470EF" w:rsidRPr="00BE1756" w:rsidRDefault="00AF0A05" w:rsidP="00D470EF">
                    <w:pPr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</w:pPr>
                    <w:hyperlink r:id="rId9" w:history="1">
                      <w:r w:rsidR="00D470EF" w:rsidRPr="00BE1756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  <w:lang w:val="en-US"/>
                        </w:rPr>
                        <w:t>www.twitter.com/hama_zubehoer</w:t>
                      </w:r>
                    </w:hyperlink>
                  </w:p>
                  <w:p w14:paraId="045B6B75" w14:textId="77777777" w:rsidR="00D470EF" w:rsidRDefault="00D470EF" w:rsidP="00D470EF">
                    <w:pPr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BE1756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 xml:space="preserve">               </w:t>
                    </w:r>
                    <w:r w:rsidRPr="00BE1756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ab/>
                    </w:r>
                    <w:hyperlink r:id="rId10" w:history="1">
                      <w:r w:rsidRPr="00263F45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42360A92" w14:textId="77777777" w:rsidR="00D470EF" w:rsidRPr="00263F45" w:rsidRDefault="00D470EF" w:rsidP="00D470EF"/>
                </w:txbxContent>
              </v:textbox>
            </v:shape>
          </w:pict>
        </mc:Fallback>
      </mc:AlternateContent>
    </w:r>
    <w:r w:rsidR="00C21C11"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1E33B7F" wp14:editId="056E29DE">
              <wp:simplePos x="0" y="0"/>
              <wp:positionH relativeFrom="column">
                <wp:posOffset>4511675</wp:posOffset>
              </wp:positionH>
              <wp:positionV relativeFrom="paragraph">
                <wp:posOffset>-2854960</wp:posOffset>
              </wp:positionV>
              <wp:extent cx="1828800" cy="2971800"/>
              <wp:effectExtent l="0" t="0" r="0" b="0"/>
              <wp:wrapNone/>
              <wp:docPr id="4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2971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4374E4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14E83E19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2CA314E2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0764E6BD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44F4A2D2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78173B09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2E40C5ED" w14:textId="77777777" w:rsidR="00196929" w:rsidRPr="00263F45" w:rsidRDefault="00AF0A05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1" w:history="1">
                            <w:r w:rsidR="00196929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05F5E01B" w14:textId="77777777" w:rsidR="00196929" w:rsidRPr="00263F45" w:rsidRDefault="00AF0A05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2" w:history="1">
                            <w:r w:rsidR="00196929" w:rsidRPr="00263F4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44A31877" w14:textId="77777777" w:rsidR="00196929" w:rsidRDefault="00AF0A05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hyperlink r:id="rId13" w:history="1">
                            <w:r w:rsidR="00196929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3FEE70F6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</w:p>
                        <w:p w14:paraId="39705E24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20"/>
                            </w:rPr>
                            <w:t>Infos für Endverbraucher</w:t>
                          </w:r>
                        </w:p>
                        <w:p w14:paraId="26D85D93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Tel. +49 9091 502-115</w:t>
                          </w:r>
                        </w:p>
                        <w:p w14:paraId="558AA9B7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</w:p>
                        <w:p w14:paraId="439DBF1A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Hama-Presseteam</w:t>
                          </w:r>
                        </w:p>
                        <w:p w14:paraId="15B91852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78E6CD63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496259BB" w14:textId="77777777" w:rsidR="00441D31" w:rsidRPr="00936680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Tanja Maier</w:t>
                          </w:r>
                          <w:r w:rsidR="00441D31"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 (-</w:t>
                          </w: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410</w:t>
                          </w:r>
                          <w:r w:rsidR="00441D31"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)</w:t>
                          </w:r>
                        </w:p>
                        <w:p w14:paraId="5D19440E" w14:textId="77777777" w:rsidR="00196929" w:rsidRPr="00936680" w:rsidRDefault="00AF0A05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hyperlink r:id="rId14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</w:rPr>
                              <w:t>presse@hama.de</w:t>
                            </w:r>
                          </w:hyperlink>
                        </w:p>
                        <w:p w14:paraId="2D54C738" w14:textId="77777777" w:rsidR="00196929" w:rsidRPr="00936680" w:rsidRDefault="00AF0A05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  <w:hyperlink r:id="rId15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</w:rPr>
                              <w:t>www.hama.de/presse</w:t>
                            </w:r>
                          </w:hyperlink>
                        </w:p>
                        <w:p w14:paraId="286B8C08" w14:textId="77777777" w:rsidR="00196929" w:rsidRPr="00936680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40E7DCD5" w14:textId="77777777" w:rsidR="00196929" w:rsidRPr="00936680" w:rsidRDefault="00AF0A05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</w:rPr>
                          </w:pPr>
                          <w:hyperlink r:id="rId16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sz w:val="16"/>
                              </w:rPr>
                              <w:t>www.hama.de</w:t>
                            </w:r>
                          </w:hyperlink>
                        </w:p>
                        <w:p w14:paraId="1A0FADA0" w14:textId="77777777" w:rsidR="00196929" w:rsidRPr="00936680" w:rsidRDefault="00AF0A05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hyperlink r:id="rId17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www.twitter.com/hama_zubehoer</w:t>
                            </w:r>
                          </w:hyperlink>
                        </w:p>
                        <w:p w14:paraId="66848939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               </w:t>
                          </w: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ab/>
                          </w:r>
                          <w:hyperlink r:id="rId18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05912F18" w14:textId="77777777" w:rsidR="00196929" w:rsidRPr="00263F45" w:rsidRDefault="0019692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E33B7F" id="_x0000_s1028" type="#_x0000_t202" style="position:absolute;margin-left:355.25pt;margin-top:-224.8pt;width:2in;height:23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" stroked="f">
              <v:textbox>
                <w:txbxContent>
                  <w:p w14:paraId="764374E4" w14:textId="77777777" w:rsidR="00196929" w:rsidRDefault="00196929">
                    <w:pPr>
                      <w:pStyle w:val="berschrift9"/>
                      <w:spacing w:line="360" w:lineRule="auto"/>
                    </w:pPr>
                    <w:r>
                      <w:t>Kontakt</w:t>
                    </w:r>
                  </w:p>
                  <w:p w14:paraId="14E83E19" w14:textId="77777777" w:rsidR="00196929" w:rsidRPr="00263F45" w:rsidRDefault="00196929">
                    <w:pPr>
                      <w:spacing w:line="24" w:lineRule="atLeast"/>
                      <w:rPr>
                        <w:rFonts w:ascii="Arial" w:hAnsi="Arial" w:cs="Arial"/>
                        <w:sz w:val="16"/>
                      </w:rPr>
                    </w:pPr>
                    <w:r w:rsidRPr="00263F45">
                      <w:rPr>
                        <w:rFonts w:ascii="Arial" w:hAnsi="Arial" w:cs="Arial"/>
                        <w:sz w:val="16"/>
                      </w:rPr>
                      <w:t>Hama GmbH &amp; Co KG</w:t>
                    </w:r>
                  </w:p>
                  <w:p w14:paraId="2CA314E2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</w:rPr>
                    </w:pPr>
                    <w:r>
                      <w:rPr>
                        <w:rFonts w:ascii="Arial" w:hAnsi="Arial" w:cs="Arial"/>
                        <w:sz w:val="16"/>
                      </w:rPr>
                      <w:t>86652 Monheim/Bayern</w:t>
                    </w:r>
                  </w:p>
                  <w:p w14:paraId="0764E6BD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GERMANY</w:t>
                    </w:r>
                  </w:p>
                  <w:p w14:paraId="44F4A2D2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Tel. +49 9091/502-0</w:t>
                    </w:r>
                  </w:p>
                  <w:p w14:paraId="78173B09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GB"/>
                      </w:rPr>
                    </w:pPr>
                  </w:p>
                  <w:p w14:paraId="2E40C5ED" w14:textId="77777777" w:rsidR="00196929" w:rsidRPr="00263F45" w:rsidRDefault="00AF0A05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  <w:hyperlink r:id="rId19" w:history="1">
                      <w:r w:rsidR="00196929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lang w:val="en-GB"/>
                        </w:rPr>
                        <w:t>www.hama.de</w:t>
                      </w:r>
                    </w:hyperlink>
                  </w:p>
                  <w:p w14:paraId="05F5E01B" w14:textId="77777777" w:rsidR="00196929" w:rsidRPr="00263F45" w:rsidRDefault="00AF0A05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  <w:hyperlink r:id="rId20" w:history="1">
                      <w:r w:rsidR="00196929" w:rsidRPr="00263F45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  <w:lang w:val="en-US"/>
                        </w:rPr>
                        <w:t>www.twitter.com/hama_zubehoer</w:t>
                      </w:r>
                    </w:hyperlink>
                  </w:p>
                  <w:p w14:paraId="44A31877" w14:textId="77777777" w:rsidR="00196929" w:rsidRDefault="00AF0A05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hyperlink r:id="rId21" w:history="1">
                      <w:r w:rsidR="00196929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3FEE70F6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</w:p>
                  <w:p w14:paraId="39705E24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b/>
                        <w:bCs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20"/>
                      </w:rPr>
                      <w:t>Infos für Endverbraucher</w:t>
                    </w:r>
                  </w:p>
                  <w:p w14:paraId="26D85D93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Tel. +49 9091 502-115</w:t>
                    </w:r>
                  </w:p>
                  <w:p w14:paraId="558AA9B7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</w:p>
                  <w:p w14:paraId="439DBF1A" w14:textId="77777777" w:rsidR="00196929" w:rsidRDefault="00196929">
                    <w:pPr>
                      <w:pStyle w:val="berschrift9"/>
                      <w:spacing w:line="360" w:lineRule="auto"/>
                    </w:pPr>
                    <w:r>
                      <w:t>Hama-Presseteam</w:t>
                    </w:r>
                  </w:p>
                  <w:p w14:paraId="15B91852" w14:textId="77777777" w:rsidR="00196929" w:rsidRDefault="00196929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Susanne Uhlschmidt (-244)</w:t>
                    </w:r>
                  </w:p>
                  <w:p w14:paraId="78E6CD63" w14:textId="77777777" w:rsidR="00936680" w:rsidRDefault="00936680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Yasmine Frank (-913)</w:t>
                    </w:r>
                  </w:p>
                  <w:p w14:paraId="496259BB" w14:textId="77777777" w:rsidR="00441D31" w:rsidRPr="00936680" w:rsidRDefault="00576A50" w:rsidP="002C10FD">
                    <w:pPr>
                      <w:spacing w:line="264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Tanja Maier</w:t>
                    </w:r>
                    <w:r w:rsidR="00441D31" w:rsidRPr="00936680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 (-</w:t>
                    </w: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410</w:t>
                    </w:r>
                    <w:r w:rsidR="00441D31"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)</w:t>
                    </w:r>
                  </w:p>
                  <w:p w14:paraId="5D19440E" w14:textId="77777777" w:rsidR="00196929" w:rsidRPr="00936680" w:rsidRDefault="00AF0A05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hyperlink r:id="rId22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</w:rPr>
                        <w:t>presse@hama.de</w:t>
                      </w:r>
                    </w:hyperlink>
                  </w:p>
                  <w:p w14:paraId="2D54C738" w14:textId="77777777" w:rsidR="00196929" w:rsidRPr="00936680" w:rsidRDefault="00AF0A05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  <w:hyperlink r:id="rId23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</w:rPr>
                        <w:t>www.hama.de/presse</w:t>
                      </w:r>
                    </w:hyperlink>
                  </w:p>
                  <w:p w14:paraId="286B8C08" w14:textId="77777777" w:rsidR="00196929" w:rsidRPr="00936680" w:rsidRDefault="00196929">
                    <w:pPr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40E7DCD5" w14:textId="77777777" w:rsidR="00196929" w:rsidRPr="00936680" w:rsidRDefault="00AF0A05">
                    <w:pPr>
                      <w:tabs>
                        <w:tab w:val="left" w:pos="5880"/>
                      </w:tabs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</w:rPr>
                    </w:pPr>
                    <w:hyperlink r:id="rId24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sz w:val="16"/>
                        </w:rPr>
                        <w:t>www.hama.de</w:t>
                      </w:r>
                    </w:hyperlink>
                  </w:p>
                  <w:p w14:paraId="1A0FADA0" w14:textId="77777777" w:rsidR="00196929" w:rsidRPr="00936680" w:rsidRDefault="00AF0A05">
                    <w:pPr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hyperlink r:id="rId25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www.twitter.com/hama_zubehoer</w:t>
                      </w:r>
                    </w:hyperlink>
                  </w:p>
                  <w:p w14:paraId="66848939" w14:textId="77777777" w:rsidR="00196929" w:rsidRDefault="00196929">
                    <w:pPr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               </w:t>
                    </w: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ab/>
                    </w:r>
                    <w:hyperlink r:id="rId26" w:history="1">
                      <w:r w:rsidRPr="00263F45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05912F18" w14:textId="77777777" w:rsidR="00196929" w:rsidRPr="00263F45" w:rsidRDefault="00196929"/>
                </w:txbxContent>
              </v:textbox>
            </v:shape>
          </w:pict>
        </mc:Fallback>
      </mc:AlternateContent>
    </w:r>
    <w:r w:rsidR="00196929">
      <w:rPr>
        <w:rFonts w:ascii="Arial" w:hAnsi="Arial" w:cs="Arial"/>
        <w:b/>
        <w:bCs/>
        <w:sz w:val="18"/>
      </w:rPr>
      <w:t>H</w:t>
    </w:r>
    <w:r w:rsidR="00D470EF" w:rsidRPr="004C4E33">
      <w:rPr>
        <w:rFonts w:ascii="Arial" w:hAnsi="Arial" w:cs="Arial"/>
        <w:b/>
        <w:bCs/>
        <w:sz w:val="18"/>
        <w:szCs w:val="18"/>
      </w:rPr>
      <w:t xml:space="preserve">ochaufgelöste, druckfähige Bilddaten zu diesem Thema finden Sie unter </w:t>
    </w:r>
    <w:hyperlink r:id="rId27" w:history="1">
      <w:r w:rsidR="004C4E33" w:rsidRPr="004C4E33">
        <w:rPr>
          <w:rStyle w:val="Hyperlink"/>
          <w:rFonts w:ascii="Arial" w:hAnsi="Arial" w:cs="Arial"/>
          <w:b/>
          <w:bCs/>
          <w:sz w:val="18"/>
          <w:szCs w:val="18"/>
        </w:rPr>
        <w:t>https://www.urage.com/Presse</w:t>
      </w:r>
    </w:hyperlink>
    <w:r w:rsidR="004C4E33" w:rsidRPr="004C4E33">
      <w:rPr>
        <w:rFonts w:ascii="Arial" w:hAnsi="Arial" w:cs="Arial"/>
        <w:b/>
        <w:bCs/>
        <w:sz w:val="18"/>
        <w:szCs w:val="18"/>
      </w:rPr>
      <w:t xml:space="preserve"> </w:t>
    </w:r>
    <w:r w:rsidR="00D470EF" w:rsidRPr="004C4E33">
      <w:rPr>
        <w:rFonts w:ascii="Arial" w:hAnsi="Arial" w:cs="Arial"/>
        <w:b/>
        <w:bCs/>
        <w:sz w:val="18"/>
        <w:szCs w:val="18"/>
      </w:rPr>
      <w:t>in der entsprechenden Pressemitteilung.</w:t>
    </w:r>
  </w:p>
  <w:p w14:paraId="1BCDB8F6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AC67E" w14:textId="77777777" w:rsidR="00B74D68" w:rsidRDefault="00B74D68">
      <w:r>
        <w:separator/>
      </w:r>
    </w:p>
  </w:footnote>
  <w:footnote w:type="continuationSeparator" w:id="0">
    <w:p w14:paraId="4C373A4B" w14:textId="77777777" w:rsidR="00B74D68" w:rsidRDefault="00B74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B13A7" w14:textId="77777777" w:rsidR="00196929" w:rsidRDefault="00196929">
    <w:pPr>
      <w:pStyle w:val="Kopfzeile"/>
      <w:rPr>
        <w:rFonts w:ascii="Arial" w:hAnsi="Arial" w:cs="Arial"/>
        <w:b/>
        <w:bCs/>
        <w:sz w:val="40"/>
      </w:rPr>
    </w:pPr>
  </w:p>
  <w:p w14:paraId="3B9DB8E6" w14:textId="77777777" w:rsidR="00196929" w:rsidRDefault="00C21C11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E687184" wp14:editId="47D79F22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E48DC00" w14:textId="15700736" w:rsidR="00CA6C33" w:rsidRPr="00C26B67" w:rsidRDefault="00B74D68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September 2022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687184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" filled="f" stroked="f">
              <v:textbox>
                <w:txbxContent>
                  <w:p w14:paraId="6E48DC00" w14:textId="15700736" w:rsidR="00CA6C33" w:rsidRPr="00C26B67" w:rsidRDefault="00B74D68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September 2022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  <w:r>
      <w:rPr>
        <w:noProof/>
      </w:rPr>
      <w:drawing>
        <wp:anchor distT="0" distB="0" distL="114300" distR="114300" simplePos="0" relativeHeight="251659264" behindDoc="1" locked="0" layoutInCell="1" allowOverlap="1" wp14:anchorId="3600AE73" wp14:editId="5331361C">
          <wp:simplePos x="0" y="0"/>
          <wp:positionH relativeFrom="column">
            <wp:posOffset>4140835</wp:posOffset>
          </wp:positionH>
          <wp:positionV relativeFrom="paragraph">
            <wp:posOffset>-180340</wp:posOffset>
          </wp:positionV>
          <wp:extent cx="2160270" cy="1371600"/>
          <wp:effectExtent l="0" t="0" r="0" b="0"/>
          <wp:wrapNone/>
          <wp:docPr id="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0270" cy="1371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CB111E" w14:textId="77777777" w:rsidR="00196929" w:rsidRDefault="002F348F" w:rsidP="002F348F">
    <w:pPr>
      <w:pStyle w:val="Kopfzeile"/>
      <w:tabs>
        <w:tab w:val="clear" w:pos="4536"/>
        <w:tab w:val="clear" w:pos="9072"/>
        <w:tab w:val="left" w:pos="2504"/>
      </w:tabs>
    </w:pPr>
    <w:r>
      <w:tab/>
    </w:r>
  </w:p>
  <w:p w14:paraId="055C8345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49249999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1C2570E1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63682999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2789957">
    <w:abstractNumId w:val="0"/>
  </w:num>
  <w:num w:numId="2" w16cid:durableId="5720801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4D68"/>
    <w:rsid w:val="00026E9D"/>
    <w:rsid w:val="00037D9C"/>
    <w:rsid w:val="00040314"/>
    <w:rsid w:val="000473F5"/>
    <w:rsid w:val="0005408D"/>
    <w:rsid w:val="00054658"/>
    <w:rsid w:val="000576AB"/>
    <w:rsid w:val="0008774E"/>
    <w:rsid w:val="000974A6"/>
    <w:rsid w:val="000B2BF2"/>
    <w:rsid w:val="000E0961"/>
    <w:rsid w:val="000F1476"/>
    <w:rsid w:val="000F222A"/>
    <w:rsid w:val="001040A4"/>
    <w:rsid w:val="00123F0C"/>
    <w:rsid w:val="00124036"/>
    <w:rsid w:val="00124218"/>
    <w:rsid w:val="00144AF3"/>
    <w:rsid w:val="00160C30"/>
    <w:rsid w:val="00182C54"/>
    <w:rsid w:val="00196929"/>
    <w:rsid w:val="001A3FB8"/>
    <w:rsid w:val="001D5965"/>
    <w:rsid w:val="002054EF"/>
    <w:rsid w:val="00244FC8"/>
    <w:rsid w:val="00263F45"/>
    <w:rsid w:val="002B1012"/>
    <w:rsid w:val="002C10FD"/>
    <w:rsid w:val="002C55E2"/>
    <w:rsid w:val="002D158E"/>
    <w:rsid w:val="002F348F"/>
    <w:rsid w:val="002F681C"/>
    <w:rsid w:val="0030207A"/>
    <w:rsid w:val="00314859"/>
    <w:rsid w:val="00323ED8"/>
    <w:rsid w:val="003472F9"/>
    <w:rsid w:val="003A3938"/>
    <w:rsid w:val="003C4A20"/>
    <w:rsid w:val="003D4716"/>
    <w:rsid w:val="00441841"/>
    <w:rsid w:val="00441939"/>
    <w:rsid w:val="00441D31"/>
    <w:rsid w:val="00456043"/>
    <w:rsid w:val="00477899"/>
    <w:rsid w:val="00481582"/>
    <w:rsid w:val="00490B3B"/>
    <w:rsid w:val="004A7986"/>
    <w:rsid w:val="004C4E33"/>
    <w:rsid w:val="004D454B"/>
    <w:rsid w:val="004E28B6"/>
    <w:rsid w:val="004F2C5F"/>
    <w:rsid w:val="004F4469"/>
    <w:rsid w:val="004F663E"/>
    <w:rsid w:val="00524706"/>
    <w:rsid w:val="00534FCA"/>
    <w:rsid w:val="005449EB"/>
    <w:rsid w:val="00576A50"/>
    <w:rsid w:val="00580909"/>
    <w:rsid w:val="00597F83"/>
    <w:rsid w:val="005A10B4"/>
    <w:rsid w:val="005B6BE5"/>
    <w:rsid w:val="005B6E3D"/>
    <w:rsid w:val="005C5620"/>
    <w:rsid w:val="005D59AB"/>
    <w:rsid w:val="00615759"/>
    <w:rsid w:val="00615B6B"/>
    <w:rsid w:val="0062495E"/>
    <w:rsid w:val="0065464A"/>
    <w:rsid w:val="00665F62"/>
    <w:rsid w:val="00686E9B"/>
    <w:rsid w:val="00697D83"/>
    <w:rsid w:val="00697E67"/>
    <w:rsid w:val="006E5F4C"/>
    <w:rsid w:val="006E7AA6"/>
    <w:rsid w:val="00712C16"/>
    <w:rsid w:val="007145D5"/>
    <w:rsid w:val="007232EC"/>
    <w:rsid w:val="00731F70"/>
    <w:rsid w:val="0073522F"/>
    <w:rsid w:val="00761FD3"/>
    <w:rsid w:val="00772F37"/>
    <w:rsid w:val="007B739E"/>
    <w:rsid w:val="007D406F"/>
    <w:rsid w:val="007E631A"/>
    <w:rsid w:val="007E644C"/>
    <w:rsid w:val="00820CF7"/>
    <w:rsid w:val="008536D1"/>
    <w:rsid w:val="008C12F1"/>
    <w:rsid w:val="00913839"/>
    <w:rsid w:val="00936680"/>
    <w:rsid w:val="00942A91"/>
    <w:rsid w:val="00955EF4"/>
    <w:rsid w:val="009629FB"/>
    <w:rsid w:val="009649B1"/>
    <w:rsid w:val="00992971"/>
    <w:rsid w:val="0099602D"/>
    <w:rsid w:val="00997CDB"/>
    <w:rsid w:val="009C3CBA"/>
    <w:rsid w:val="009E6987"/>
    <w:rsid w:val="009F78B6"/>
    <w:rsid w:val="00A22683"/>
    <w:rsid w:val="00A4790B"/>
    <w:rsid w:val="00A551A5"/>
    <w:rsid w:val="00A70C2E"/>
    <w:rsid w:val="00AA4020"/>
    <w:rsid w:val="00AB2D7A"/>
    <w:rsid w:val="00AC7B44"/>
    <w:rsid w:val="00AE53C3"/>
    <w:rsid w:val="00AF0A05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74D68"/>
    <w:rsid w:val="00B77176"/>
    <w:rsid w:val="00B775EF"/>
    <w:rsid w:val="00B80B5E"/>
    <w:rsid w:val="00BA1BF5"/>
    <w:rsid w:val="00BA2FAB"/>
    <w:rsid w:val="00BB0E81"/>
    <w:rsid w:val="00BE1756"/>
    <w:rsid w:val="00C21C11"/>
    <w:rsid w:val="00C229E6"/>
    <w:rsid w:val="00C275BF"/>
    <w:rsid w:val="00C33C1D"/>
    <w:rsid w:val="00C80C3E"/>
    <w:rsid w:val="00C8343E"/>
    <w:rsid w:val="00C86078"/>
    <w:rsid w:val="00CA6C33"/>
    <w:rsid w:val="00CD256C"/>
    <w:rsid w:val="00CD5836"/>
    <w:rsid w:val="00CD7214"/>
    <w:rsid w:val="00CE7FE4"/>
    <w:rsid w:val="00CF768B"/>
    <w:rsid w:val="00D326D5"/>
    <w:rsid w:val="00D446CD"/>
    <w:rsid w:val="00D470EF"/>
    <w:rsid w:val="00D506EF"/>
    <w:rsid w:val="00D60FF1"/>
    <w:rsid w:val="00D63DA6"/>
    <w:rsid w:val="00D87B7B"/>
    <w:rsid w:val="00DA3115"/>
    <w:rsid w:val="00DB67AC"/>
    <w:rsid w:val="00DC2949"/>
    <w:rsid w:val="00DF58CC"/>
    <w:rsid w:val="00E24DBB"/>
    <w:rsid w:val="00E265BA"/>
    <w:rsid w:val="00E430D7"/>
    <w:rsid w:val="00E75827"/>
    <w:rsid w:val="00E76025"/>
    <w:rsid w:val="00E9428D"/>
    <w:rsid w:val="00EC7412"/>
    <w:rsid w:val="00EE48DA"/>
    <w:rsid w:val="00EE61A7"/>
    <w:rsid w:val="00EF76A0"/>
    <w:rsid w:val="00F121F2"/>
    <w:rsid w:val="00F20B21"/>
    <w:rsid w:val="00F22846"/>
    <w:rsid w:val="00F25469"/>
    <w:rsid w:val="00F27779"/>
    <w:rsid w:val="00F30328"/>
    <w:rsid w:val="00F34220"/>
    <w:rsid w:val="00F415F0"/>
    <w:rsid w:val="00F51994"/>
    <w:rsid w:val="00F67829"/>
    <w:rsid w:val="00F763E7"/>
    <w:rsid w:val="00F8337F"/>
    <w:rsid w:val="00F90B77"/>
    <w:rsid w:val="00FA6AC9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158CCF74"/>
  <w15:chartTrackingRefBased/>
  <w15:docId w15:val="{994594C0-4B5D-42F7-B0F0-0CEA534C8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Pr>
      <w:color w:val="000000"/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color w:val="auto"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040314"/>
    <w:rPr>
      <w:color w:val="605E5C"/>
      <w:shd w:val="clear" w:color="auto" w:fill="E1DFDD"/>
    </w:rPr>
  </w:style>
  <w:style w:type="paragraph" w:styleId="Beschriftung">
    <w:name w:val="caption"/>
    <w:basedOn w:val="Standard"/>
    <w:next w:val="Standard"/>
    <w:uiPriority w:val="35"/>
    <w:unhideWhenUsed/>
    <w:qFormat/>
    <w:rsid w:val="002C55E2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" TargetMode="External"/><Relationship Id="rId13" Type="http://schemas.openxmlformats.org/officeDocument/2006/relationships/hyperlink" Target="http://www.facebook.com/Hama.Germany" TargetMode="External"/><Relationship Id="rId18" Type="http://schemas.openxmlformats.org/officeDocument/2006/relationships/hyperlink" Target="http://www.facebook.com/Hama.Germany" TargetMode="External"/><Relationship Id="rId26" Type="http://schemas.openxmlformats.org/officeDocument/2006/relationships/hyperlink" Target="http://www.facebook.com/Hama.Germany" TargetMode="External"/><Relationship Id="rId3" Type="http://schemas.openxmlformats.org/officeDocument/2006/relationships/hyperlink" Target="http://www.hama.de/" TargetMode="External"/><Relationship Id="rId21" Type="http://schemas.openxmlformats.org/officeDocument/2006/relationships/hyperlink" Target="http://www.facebook.com/Hama.Germany" TargetMode="External"/><Relationship Id="rId7" Type="http://schemas.openxmlformats.org/officeDocument/2006/relationships/hyperlink" Target="mailto:presse-news@urage.com" TargetMode="External"/><Relationship Id="rId12" Type="http://schemas.openxmlformats.org/officeDocument/2006/relationships/hyperlink" Target="http://twitter.com/hama_zubehoer" TargetMode="External"/><Relationship Id="rId17" Type="http://schemas.openxmlformats.org/officeDocument/2006/relationships/hyperlink" Target="http://twitter.com/hama_zubehoer" TargetMode="External"/><Relationship Id="rId25" Type="http://schemas.openxmlformats.org/officeDocument/2006/relationships/hyperlink" Target="http://twitter.com/hama_zubehoer" TargetMode="External"/><Relationship Id="rId2" Type="http://schemas.openxmlformats.org/officeDocument/2006/relationships/hyperlink" Target="mailto:presse-news@urage.com" TargetMode="External"/><Relationship Id="rId16" Type="http://schemas.openxmlformats.org/officeDocument/2006/relationships/hyperlink" Target="http://www.hama.de/" TargetMode="External"/><Relationship Id="rId20" Type="http://schemas.openxmlformats.org/officeDocument/2006/relationships/hyperlink" Target="http://twitter.com/hama_zubehoer" TargetMode="External"/><Relationship Id="rId1" Type="http://schemas.openxmlformats.org/officeDocument/2006/relationships/hyperlink" Target="http://www.urage.com" TargetMode="External"/><Relationship Id="rId6" Type="http://schemas.openxmlformats.org/officeDocument/2006/relationships/hyperlink" Target="http://www.urage.com" TargetMode="External"/><Relationship Id="rId11" Type="http://schemas.openxmlformats.org/officeDocument/2006/relationships/hyperlink" Target="http://www.hama.de/" TargetMode="External"/><Relationship Id="rId24" Type="http://schemas.openxmlformats.org/officeDocument/2006/relationships/hyperlink" Target="http://www.hama.de/" TargetMode="External"/><Relationship Id="rId5" Type="http://schemas.openxmlformats.org/officeDocument/2006/relationships/hyperlink" Target="http://www.facebook.com/Hama.Germany" TargetMode="External"/><Relationship Id="rId15" Type="http://schemas.openxmlformats.org/officeDocument/2006/relationships/hyperlink" Target="http://www.hama.de/presse" TargetMode="External"/><Relationship Id="rId23" Type="http://schemas.openxmlformats.org/officeDocument/2006/relationships/hyperlink" Target="http://www.hama.de/presse" TargetMode="External"/><Relationship Id="rId10" Type="http://schemas.openxmlformats.org/officeDocument/2006/relationships/hyperlink" Target="http://www.facebook.com/Hama.Germany" TargetMode="External"/><Relationship Id="rId19" Type="http://schemas.openxmlformats.org/officeDocument/2006/relationships/hyperlink" Target="http://www.hama.de/" TargetMode="External"/><Relationship Id="rId4" Type="http://schemas.openxmlformats.org/officeDocument/2006/relationships/hyperlink" Target="http://twitter.com/hama_zubehoer" TargetMode="External"/><Relationship Id="rId9" Type="http://schemas.openxmlformats.org/officeDocument/2006/relationships/hyperlink" Target="http://twitter.com/hama_zubehoer" TargetMode="External"/><Relationship Id="rId14" Type="http://schemas.openxmlformats.org/officeDocument/2006/relationships/hyperlink" Target="mailto:presse@hama.de" TargetMode="External"/><Relationship Id="rId22" Type="http://schemas.openxmlformats.org/officeDocument/2006/relationships/hyperlink" Target="mailto:presse@hama.de" TargetMode="External"/><Relationship Id="rId27" Type="http://schemas.openxmlformats.org/officeDocument/2006/relationships/hyperlink" Target="https://www.urage.com/Pres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uRage_neu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EE31FF-29D4-4ADE-986C-96B8E40F1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uRage_neu.dotx</Template>
  <TotalTime>0</TotalTime>
  <Pages>2</Pages>
  <Words>230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1784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4</cp:revision>
  <cp:lastPrinted>2018-11-20T09:27:00Z</cp:lastPrinted>
  <dcterms:created xsi:type="dcterms:W3CDTF">2022-09-08T09:40:00Z</dcterms:created>
  <dcterms:modified xsi:type="dcterms:W3CDTF">2022-09-08T12:27:00Z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