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66E741F" w14:textId="77777777" w:rsidR="00AD2F87" w:rsidRPr="004808C1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D1751F"/>
          <w:sz w:val="46"/>
          <w:szCs w:val="46"/>
        </w:rPr>
      </w:pPr>
      <w:r w:rsidRPr="004808C1">
        <w:rPr>
          <w:rFonts w:ascii="Arial" w:hAnsi="Arial" w:cs="Arial"/>
          <w:noProof/>
          <w:color w:val="D1751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EBEF2" wp14:editId="58A027F3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08DD24" w14:textId="77777777" w:rsidR="00AA6A79" w:rsidRPr="004808C1" w:rsidRDefault="004808C1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23D71B98" wp14:editId="0E4A6353">
                                  <wp:extent cx="1473200" cy="806131"/>
                                  <wp:effectExtent l="0" t="0" r="0" b="0"/>
                                  <wp:docPr id="60077130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19188872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Smartwatch</w:t>
                            </w:r>
                          </w:p>
                          <w:p w14:paraId="5D373323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6D54F5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29B1A89F" w14:textId="77777777" w:rsidR="00AA6A79" w:rsidRPr="00BF6246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BF6246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1F9EAC9D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2550B623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246831E9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4C4F7F47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20D29326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4963CFCD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1527D1C1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33A68A44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</w:p>
                          <w:p w14:paraId="1713328A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="00B348A3"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68697D2" w14:textId="77777777" w:rsidR="00B348A3" w:rsidRPr="004808C1" w:rsidRDefault="00AB3551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="00B348A3"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47B3C44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2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www.xing.com/pages/</w:t>
                              </w:r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hamagmbh-cokg</w:t>
                              </w:r>
                              <w:proofErr w:type="spellEnd"/>
                            </w:hyperlink>
                            <w:r w:rsidR="00B348A3"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6C3C28A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3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</w:t>
                              </w:r>
                              <w:proofErr w:type="spellEnd"/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-deutschland</w:t>
                              </w:r>
                            </w:hyperlink>
                          </w:p>
                          <w:p w14:paraId="1F0AE6B3" w14:textId="77777777" w:rsidR="00B348A3" w:rsidRPr="004808C1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1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00412E35" w14:textId="77777777" w:rsidR="00B348A3" w:rsidRPr="004808C1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5F965E2D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26A7C3A9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0D09EE0F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50FE69C0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4B2BBC59" w14:textId="77777777" w:rsidR="00B348A3" w:rsidRPr="004808C1" w:rsidRDefault="00AB3551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6" w:history="1">
                              <w:r w:rsidR="00B348A3"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67E574C0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68BCE275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6EBEF2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3208DD24" w14:textId="77777777" w:rsidR="00AA6A79" w:rsidRPr="004808C1" w:rsidRDefault="004808C1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23D71B98" wp14:editId="0E4A6353">
                            <wp:extent cx="1473200" cy="806131"/>
                            <wp:effectExtent l="0" t="0" r="0" b="0"/>
                            <wp:docPr id="60077130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19188872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Smartwatch</w:t>
                      </w:r>
                    </w:p>
                    <w:p w14:paraId="5D373323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6D54F5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o</w:t>
                      </w: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29B1A89F" w14:textId="77777777" w:rsidR="00AA6A79" w:rsidRPr="00BF6246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BF6246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1F9EAC9D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2550B623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246831E9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4C4F7F47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20D29326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4963CFCD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1527D1C1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33A68A44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17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</w:p>
                    <w:p w14:paraId="1713328A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18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="00B348A3"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568697D2" w14:textId="77777777" w:rsidR="00B348A3" w:rsidRPr="004808C1" w:rsidRDefault="00AB3551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19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="00B348A3"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047B3C44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20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www.xing.com/pages/</w:t>
                        </w:r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hamagmbh-cokg</w:t>
                        </w:r>
                        <w:proofErr w:type="spellEnd"/>
                      </w:hyperlink>
                      <w:r w:rsidR="00B348A3"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06C3C28A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21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</w:t>
                        </w:r>
                        <w:proofErr w:type="spellEnd"/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-deutschland</w:t>
                        </w:r>
                      </w:hyperlink>
                    </w:p>
                    <w:p w14:paraId="1F0AE6B3" w14:textId="77777777" w:rsidR="00B348A3" w:rsidRPr="004808C1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2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00412E35" w14:textId="77777777" w:rsidR="00B348A3" w:rsidRPr="004808C1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5F965E2D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26A7C3A9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0D09EE0F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50FE69C0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3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4B2BBC59" w14:textId="77777777" w:rsidR="00B348A3" w:rsidRPr="004808C1" w:rsidRDefault="00AB3551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4" w:history="1">
                        <w:r w:rsidR="00B348A3"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67E574C0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68BCE275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4808C1">
        <w:rPr>
          <w:rFonts w:ascii="Calibri" w:hAnsi="Calibri" w:cs="Calibri"/>
          <w:b/>
          <w:bCs/>
          <w:color w:val="D1751F"/>
          <w:sz w:val="46"/>
          <w:szCs w:val="46"/>
        </w:rPr>
        <w:t>Presse-Information</w:t>
      </w:r>
    </w:p>
    <w:p w14:paraId="0669C067" w14:textId="60C9217C" w:rsidR="003C4BD9" w:rsidRPr="00A639B6" w:rsidRDefault="00D110E9" w:rsidP="00D470EF">
      <w:pPr>
        <w:pStyle w:val="Kopfzeile"/>
        <w:spacing w:line="360" w:lineRule="auto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Februar 2025</w:t>
      </w:r>
    </w:p>
    <w:p w14:paraId="2206DBB4" w14:textId="77777777" w:rsidR="00AD2F87" w:rsidRPr="00A639B6" w:rsidRDefault="00AD2F87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0A330E2D" w14:textId="5C2DF8E5" w:rsidR="00D470EF" w:rsidRDefault="00C7277F" w:rsidP="002F240E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sz w:val="22"/>
          <w:u w:val="single"/>
        </w:rPr>
      </w:pPr>
      <w:r w:rsidRPr="00C7277F">
        <w:rPr>
          <w:rFonts w:ascii="Arial" w:hAnsi="Arial" w:cs="Arial"/>
          <w:sz w:val="22"/>
          <w:u w:val="single"/>
        </w:rPr>
        <w:t>Gerade, dreieckig oder als Würfel</w:t>
      </w:r>
      <w:r>
        <w:rPr>
          <w:rFonts w:ascii="Arial" w:hAnsi="Arial" w:cs="Arial"/>
          <w:sz w:val="22"/>
          <w:u w:val="single"/>
        </w:rPr>
        <w:t xml:space="preserve"> </w:t>
      </w:r>
    </w:p>
    <w:p w14:paraId="35B058A1" w14:textId="77777777" w:rsidR="00C7277F" w:rsidRPr="00A639B6" w:rsidRDefault="00C7277F" w:rsidP="00C7277F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46AF0C2C" w14:textId="4E2A499F" w:rsidR="00BF6246" w:rsidRDefault="00C7277F" w:rsidP="00BF6246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b/>
          <w:sz w:val="28"/>
          <w:szCs w:val="28"/>
        </w:rPr>
      </w:pPr>
      <w:r w:rsidRPr="00C7277F">
        <w:rPr>
          <w:rFonts w:ascii="Arial" w:hAnsi="Arial" w:cs="Arial"/>
          <w:b/>
          <w:sz w:val="28"/>
          <w:szCs w:val="28"/>
        </w:rPr>
        <w:t>Flexible Mehrfach-Steckdosenleiste</w:t>
      </w:r>
    </w:p>
    <w:p w14:paraId="165D2931" w14:textId="77777777" w:rsidR="00D077C0" w:rsidRDefault="00D077C0" w:rsidP="00BF6246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7F69ABE1" w14:textId="77777777" w:rsidR="00C71761" w:rsidRDefault="002F240E" w:rsidP="00D110E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60288" behindDoc="1" locked="0" layoutInCell="1" allowOverlap="1" wp14:anchorId="56A33E82" wp14:editId="700802AB">
            <wp:simplePos x="0" y="0"/>
            <wp:positionH relativeFrom="column">
              <wp:posOffset>-3810</wp:posOffset>
            </wp:positionH>
            <wp:positionV relativeFrom="paragraph">
              <wp:posOffset>969645</wp:posOffset>
            </wp:positionV>
            <wp:extent cx="1546860" cy="1546860"/>
            <wp:effectExtent l="0" t="0" r="0" b="0"/>
            <wp:wrapTight wrapText="bothSides">
              <wp:wrapPolygon edited="0">
                <wp:start x="0" y="0"/>
                <wp:lineTo x="0" y="21281"/>
                <wp:lineTo x="21281" y="21281"/>
                <wp:lineTo x="21281" y="0"/>
                <wp:lineTo x="0" y="0"/>
              </wp:wrapPolygon>
            </wp:wrapTight>
            <wp:docPr id="1154962622" name="Grafik 3" descr="Ein Bild, das Stecker und Steckdosen, Kab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4962622" name="Grafik 3" descr="Ein Bild, das Stecker und Steckdosen, Kabel enthält.&#10;&#10;Automatisch generierte Beschreibu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6860" cy="1546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0DCA">
        <w:rPr>
          <w:rFonts w:ascii="Arial" w:hAnsi="Arial" w:cs="Arial"/>
          <w:sz w:val="22"/>
        </w:rPr>
        <w:t>U</w:t>
      </w:r>
      <w:r w:rsidR="00943ECD">
        <w:rPr>
          <w:rFonts w:ascii="Arial" w:hAnsi="Arial" w:cs="Arial"/>
          <w:sz w:val="22"/>
        </w:rPr>
        <w:t xml:space="preserve">ms Eck, als platzsparender Würfel oder </w:t>
      </w:r>
      <w:r w:rsidR="00C66D26">
        <w:rPr>
          <w:rFonts w:ascii="Arial" w:hAnsi="Arial" w:cs="Arial"/>
          <w:sz w:val="22"/>
        </w:rPr>
        <w:t xml:space="preserve">als Blickfang </w:t>
      </w:r>
      <w:r w:rsidR="00943ECD">
        <w:rPr>
          <w:rFonts w:ascii="Arial" w:hAnsi="Arial" w:cs="Arial"/>
          <w:sz w:val="22"/>
        </w:rPr>
        <w:t xml:space="preserve">im Halbkreis um Möbelstücke herum – die </w:t>
      </w:r>
      <w:r w:rsidR="00943ECD" w:rsidRPr="00BF6246">
        <w:rPr>
          <w:rFonts w:ascii="Arial" w:hAnsi="Arial" w:cs="Arial"/>
          <w:sz w:val="22"/>
        </w:rPr>
        <w:t>flexible Mehrfachsteckdose</w:t>
      </w:r>
      <w:r w:rsidR="00943ECD">
        <w:rPr>
          <w:rFonts w:ascii="Arial" w:hAnsi="Arial" w:cs="Arial"/>
          <w:sz w:val="22"/>
        </w:rPr>
        <w:t xml:space="preserve"> von Hama macht sich immer </w:t>
      </w:r>
      <w:r w:rsidR="00B25326">
        <w:rPr>
          <w:rFonts w:ascii="Arial" w:hAnsi="Arial" w:cs="Arial"/>
          <w:sz w:val="22"/>
        </w:rPr>
        <w:t xml:space="preserve">genau </w:t>
      </w:r>
      <w:r w:rsidR="00943ECD">
        <w:rPr>
          <w:rFonts w:ascii="Arial" w:hAnsi="Arial" w:cs="Arial"/>
          <w:sz w:val="22"/>
        </w:rPr>
        <w:t>so klein oder groß</w:t>
      </w:r>
      <w:r w:rsidR="0003053C">
        <w:rPr>
          <w:rFonts w:ascii="Arial" w:hAnsi="Arial" w:cs="Arial"/>
          <w:sz w:val="22"/>
        </w:rPr>
        <w:t>,</w:t>
      </w:r>
      <w:r w:rsidR="00943ECD">
        <w:rPr>
          <w:rFonts w:ascii="Arial" w:hAnsi="Arial" w:cs="Arial"/>
          <w:sz w:val="22"/>
        </w:rPr>
        <w:t xml:space="preserve"> wie sie gerade gebraucht wird. Ihre innovative Bauform </w:t>
      </w:r>
      <w:r w:rsidR="00B25326">
        <w:rPr>
          <w:rFonts w:ascii="Arial" w:hAnsi="Arial" w:cs="Arial"/>
          <w:sz w:val="22"/>
        </w:rPr>
        <w:t>ermöglicht eine platzsparende Positionierung, die</w:t>
      </w:r>
      <w:r w:rsidR="00B25326" w:rsidRPr="00BF6246">
        <w:rPr>
          <w:rFonts w:ascii="Arial" w:hAnsi="Arial" w:cs="Arial"/>
          <w:sz w:val="22"/>
        </w:rPr>
        <w:t xml:space="preserve"> </w:t>
      </w:r>
      <w:r w:rsidR="00B30DCA">
        <w:rPr>
          <w:rFonts w:ascii="Arial" w:hAnsi="Arial" w:cs="Arial"/>
          <w:sz w:val="22"/>
        </w:rPr>
        <w:t xml:space="preserve">Leiste lässt sich durch die </w:t>
      </w:r>
      <w:r w:rsidR="00B25326" w:rsidRPr="00BF6246">
        <w:rPr>
          <w:rFonts w:ascii="Arial" w:hAnsi="Arial" w:cs="Arial"/>
          <w:sz w:val="22"/>
        </w:rPr>
        <w:t>drehbaren Steckerelemente</w:t>
      </w:r>
      <w:r w:rsidR="00B30DCA">
        <w:rPr>
          <w:rFonts w:ascii="Arial" w:hAnsi="Arial" w:cs="Arial"/>
          <w:sz w:val="22"/>
        </w:rPr>
        <w:t xml:space="preserve"> </w:t>
      </w:r>
      <w:r w:rsidR="00B25326" w:rsidRPr="00BF6246">
        <w:rPr>
          <w:rFonts w:ascii="Arial" w:hAnsi="Arial" w:cs="Arial"/>
          <w:sz w:val="22"/>
        </w:rPr>
        <w:t>individuell an die Umgebung anpassen</w:t>
      </w:r>
      <w:r w:rsidR="00D110E9">
        <w:rPr>
          <w:rFonts w:ascii="Arial" w:hAnsi="Arial" w:cs="Arial"/>
          <w:sz w:val="22"/>
        </w:rPr>
        <w:t xml:space="preserve">. </w:t>
      </w:r>
    </w:p>
    <w:p w14:paraId="0C1D0318" w14:textId="6463D38C" w:rsidR="00BF6246" w:rsidRDefault="00B25326" w:rsidP="00D110E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Der Anwendung sind dabei kaum Grenzen gesetzt. Mit fünf Schutzkontaktsteckdosen und zwei USB-Ausgängen bietet die Leiste jede Menge Anschlussmöglichkeiten</w:t>
      </w:r>
      <w:r w:rsidR="00FE23F1">
        <w:rPr>
          <w:rFonts w:ascii="Arial" w:hAnsi="Arial" w:cs="Arial"/>
          <w:sz w:val="22"/>
        </w:rPr>
        <w:t>.</w:t>
      </w:r>
      <w:r>
        <w:rPr>
          <w:rFonts w:ascii="Arial" w:hAnsi="Arial" w:cs="Arial"/>
          <w:sz w:val="22"/>
        </w:rPr>
        <w:t xml:space="preserve"> </w:t>
      </w:r>
      <w:r w:rsidR="00FE23F1">
        <w:rPr>
          <w:rFonts w:ascii="Arial" w:hAnsi="Arial" w:cs="Arial"/>
          <w:sz w:val="22"/>
        </w:rPr>
        <w:t>D</w:t>
      </w:r>
      <w:r>
        <w:rPr>
          <w:rFonts w:ascii="Arial" w:hAnsi="Arial" w:cs="Arial"/>
          <w:sz w:val="22"/>
        </w:rPr>
        <w:t>er beleuchtete</w:t>
      </w:r>
      <w:r w:rsidR="008E70AE">
        <w:rPr>
          <w:rFonts w:ascii="Arial" w:hAnsi="Arial" w:cs="Arial"/>
          <w:sz w:val="22"/>
        </w:rPr>
        <w:t>, zweipolige</w:t>
      </w:r>
      <w:r>
        <w:rPr>
          <w:rFonts w:ascii="Arial" w:hAnsi="Arial" w:cs="Arial"/>
          <w:sz w:val="22"/>
        </w:rPr>
        <w:t xml:space="preserve"> Schalter trennt die </w:t>
      </w:r>
      <w:r w:rsidR="00D110E9">
        <w:rPr>
          <w:rFonts w:ascii="Arial" w:hAnsi="Arial" w:cs="Arial"/>
          <w:sz w:val="22"/>
        </w:rPr>
        <w:t xml:space="preserve">angeschlossenen </w:t>
      </w:r>
      <w:r>
        <w:rPr>
          <w:rFonts w:ascii="Arial" w:hAnsi="Arial" w:cs="Arial"/>
          <w:sz w:val="22"/>
        </w:rPr>
        <w:t>Geräte unmittelbar vom Stromnetz, sofern sie nicht mehr gebraucht werden.</w:t>
      </w:r>
      <w:r w:rsidR="00D110E9">
        <w:rPr>
          <w:rFonts w:ascii="Arial" w:hAnsi="Arial" w:cs="Arial"/>
          <w:sz w:val="22"/>
        </w:rPr>
        <w:t xml:space="preserve"> Die </w:t>
      </w:r>
      <w:r w:rsidR="00C71761" w:rsidRPr="00BF6246">
        <w:rPr>
          <w:rFonts w:ascii="Arial" w:hAnsi="Arial" w:cs="Arial"/>
          <w:sz w:val="22"/>
        </w:rPr>
        <w:t>um 45</w:t>
      </w:r>
      <w:r w:rsidR="00C71761">
        <w:rPr>
          <w:rFonts w:ascii="Arial" w:hAnsi="Arial" w:cs="Arial"/>
          <w:sz w:val="22"/>
        </w:rPr>
        <w:t xml:space="preserve"> Grad</w:t>
      </w:r>
      <w:r w:rsidR="00C71761" w:rsidRPr="00BF6246">
        <w:rPr>
          <w:rFonts w:ascii="Arial" w:hAnsi="Arial" w:cs="Arial"/>
          <w:sz w:val="22"/>
        </w:rPr>
        <w:t xml:space="preserve"> gedreht</w:t>
      </w:r>
      <w:r w:rsidR="00C71761">
        <w:rPr>
          <w:rFonts w:ascii="Arial" w:hAnsi="Arial" w:cs="Arial"/>
          <w:sz w:val="22"/>
        </w:rPr>
        <w:t>en</w:t>
      </w:r>
      <w:r w:rsidR="00D110E9">
        <w:rPr>
          <w:rFonts w:ascii="Arial" w:hAnsi="Arial" w:cs="Arial"/>
          <w:sz w:val="22"/>
        </w:rPr>
        <w:t xml:space="preserve"> </w:t>
      </w:r>
      <w:r w:rsidR="00BF6246" w:rsidRPr="00BF6246">
        <w:rPr>
          <w:rFonts w:ascii="Arial" w:hAnsi="Arial" w:cs="Arial"/>
          <w:sz w:val="22"/>
        </w:rPr>
        <w:t>Steckdoseneinsätze</w:t>
      </w:r>
      <w:r w:rsidR="00D110E9">
        <w:rPr>
          <w:rFonts w:ascii="Arial" w:hAnsi="Arial" w:cs="Arial"/>
          <w:sz w:val="22"/>
        </w:rPr>
        <w:t xml:space="preserve"> </w:t>
      </w:r>
      <w:r w:rsidR="00C71761">
        <w:rPr>
          <w:rFonts w:ascii="Arial" w:hAnsi="Arial" w:cs="Arial"/>
          <w:sz w:val="22"/>
        </w:rPr>
        <w:t>schaffen</w:t>
      </w:r>
      <w:r w:rsidR="00BF6246" w:rsidRPr="00BF6246">
        <w:rPr>
          <w:rFonts w:ascii="Arial" w:hAnsi="Arial" w:cs="Arial"/>
          <w:sz w:val="22"/>
        </w:rPr>
        <w:t xml:space="preserve"> zusätzlichen Raum für sperrige Stecker, Netzteile und Winkelstecker</w:t>
      </w:r>
      <w:r w:rsidR="00D110E9">
        <w:rPr>
          <w:rFonts w:ascii="Arial" w:hAnsi="Arial" w:cs="Arial"/>
          <w:sz w:val="22"/>
        </w:rPr>
        <w:t>.</w:t>
      </w:r>
      <w:r w:rsidR="00BF6246" w:rsidRPr="00BF6246">
        <w:rPr>
          <w:rFonts w:ascii="Arial" w:hAnsi="Arial" w:cs="Arial"/>
          <w:sz w:val="22"/>
        </w:rPr>
        <w:t xml:space="preserve"> </w:t>
      </w:r>
      <w:r w:rsidR="00D110E9">
        <w:rPr>
          <w:rFonts w:ascii="Arial" w:hAnsi="Arial" w:cs="Arial"/>
          <w:sz w:val="22"/>
        </w:rPr>
        <w:t xml:space="preserve">Die </w:t>
      </w:r>
      <w:r w:rsidR="00BF6246" w:rsidRPr="00BF6246">
        <w:rPr>
          <w:rFonts w:ascii="Arial" w:hAnsi="Arial" w:cs="Arial"/>
          <w:sz w:val="22"/>
        </w:rPr>
        <w:t xml:space="preserve">Zugentlastung und </w:t>
      </w:r>
      <w:r w:rsidR="00D110E9">
        <w:rPr>
          <w:rFonts w:ascii="Arial" w:hAnsi="Arial" w:cs="Arial"/>
          <w:sz w:val="22"/>
        </w:rPr>
        <w:t xml:space="preserve">ein </w:t>
      </w:r>
      <w:r w:rsidR="00BF6246" w:rsidRPr="00BF6246">
        <w:rPr>
          <w:rFonts w:ascii="Arial" w:hAnsi="Arial" w:cs="Arial"/>
          <w:sz w:val="22"/>
        </w:rPr>
        <w:t xml:space="preserve">Knickschutz am Stecker und an der beweglichen </w:t>
      </w:r>
      <w:r w:rsidR="00D110E9" w:rsidRPr="00D110E9">
        <w:rPr>
          <w:rFonts w:ascii="Arial" w:hAnsi="Arial" w:cs="Arial"/>
          <w:sz w:val="22"/>
        </w:rPr>
        <w:t>Steckdosenleiste schützen vor Kabelbruch</w:t>
      </w:r>
      <w:r w:rsidR="00FE23F1">
        <w:rPr>
          <w:rFonts w:ascii="Arial" w:hAnsi="Arial" w:cs="Arial"/>
          <w:sz w:val="22"/>
        </w:rPr>
        <w:t xml:space="preserve">, der </w:t>
      </w:r>
      <w:r w:rsidR="00FE23F1" w:rsidRPr="00FE23F1">
        <w:rPr>
          <w:rFonts w:ascii="Arial" w:hAnsi="Arial" w:cs="Arial"/>
          <w:sz w:val="22"/>
        </w:rPr>
        <w:t>erhöhte Berührungsschutz</w:t>
      </w:r>
      <w:r w:rsidR="00FE23F1">
        <w:rPr>
          <w:rFonts w:ascii="Arial" w:hAnsi="Arial" w:cs="Arial"/>
          <w:sz w:val="22"/>
        </w:rPr>
        <w:t xml:space="preserve"> vor</w:t>
      </w:r>
      <w:r w:rsidR="00FE23F1" w:rsidRPr="00FE23F1">
        <w:rPr>
          <w:rFonts w:ascii="Arial" w:hAnsi="Arial" w:cs="Arial"/>
          <w:sz w:val="22"/>
        </w:rPr>
        <w:t xml:space="preserve"> unbeabsichtigten Kontak</w:t>
      </w:r>
      <w:r w:rsidR="00FE23F1">
        <w:rPr>
          <w:rFonts w:ascii="Arial" w:hAnsi="Arial" w:cs="Arial"/>
          <w:sz w:val="22"/>
        </w:rPr>
        <w:t>t etwa durch Kinder</w:t>
      </w:r>
      <w:r w:rsidR="00D110E9">
        <w:rPr>
          <w:rFonts w:ascii="Arial" w:hAnsi="Arial" w:cs="Arial"/>
          <w:sz w:val="22"/>
        </w:rPr>
        <w:t>. Im Handel ist die flexible Steckdosenleiste für etwa 35 Euro erhältlich.</w:t>
      </w:r>
    </w:p>
    <w:p w14:paraId="45E083A5" w14:textId="77777777" w:rsidR="00D110E9" w:rsidRPr="00BF6246" w:rsidRDefault="00D110E9" w:rsidP="00D110E9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65E268C5" w14:textId="705E9E70" w:rsidR="00D110E9" w:rsidRDefault="00AB3551" w:rsidP="00D110E9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spacing w:val="-6"/>
          <w:sz w:val="22"/>
          <w:szCs w:val="22"/>
        </w:rPr>
      </w:pPr>
      <w:hyperlink r:id="rId26" w:history="1">
        <w:r w:rsidR="00D470EF" w:rsidRPr="00AB3551">
          <w:rPr>
            <w:rStyle w:val="Hyperlink"/>
            <w:rFonts w:ascii="Arial" w:hAnsi="Arial" w:cs="Arial"/>
            <w:b/>
            <w:bCs/>
            <w:spacing w:val="-6"/>
            <w:sz w:val="22"/>
            <w:szCs w:val="22"/>
          </w:rPr>
          <w:t xml:space="preserve">Art.-Nr. </w:t>
        </w:r>
        <w:r w:rsidR="00D110E9" w:rsidRPr="00AB3551">
          <w:rPr>
            <w:rStyle w:val="Hyperlink"/>
            <w:rFonts w:ascii="Arial" w:hAnsi="Arial" w:cs="Arial"/>
            <w:b/>
            <w:bCs/>
            <w:spacing w:val="-6"/>
            <w:sz w:val="22"/>
            <w:szCs w:val="22"/>
          </w:rPr>
          <w:t xml:space="preserve">223190 </w:t>
        </w:r>
        <w:r w:rsidR="00D110E9" w:rsidRPr="00AB3551">
          <w:rPr>
            <w:rStyle w:val="Hyperlink"/>
            <w:rFonts w:ascii="Arial" w:hAnsi="Arial" w:cs="Arial"/>
            <w:spacing w:val="-6"/>
            <w:sz w:val="22"/>
            <w:szCs w:val="22"/>
          </w:rPr>
          <w:t>Flexible</w:t>
        </w:r>
        <w:r w:rsidR="00D110E9" w:rsidRPr="00AB3551">
          <w:rPr>
            <w:rStyle w:val="Hyperlink"/>
            <w:rFonts w:ascii="Arial" w:hAnsi="Arial" w:cs="Arial"/>
            <w:b/>
            <w:bCs/>
            <w:spacing w:val="-6"/>
            <w:sz w:val="22"/>
            <w:szCs w:val="22"/>
          </w:rPr>
          <w:t xml:space="preserve"> </w:t>
        </w:r>
        <w:r w:rsidR="00D110E9" w:rsidRPr="00AB3551">
          <w:rPr>
            <w:rStyle w:val="Hyperlink"/>
            <w:rFonts w:ascii="Arial" w:hAnsi="Arial" w:cs="Arial"/>
            <w:spacing w:val="-6"/>
            <w:sz w:val="22"/>
          </w:rPr>
          <w:t xml:space="preserve">5-fach-Steckdosenleiste mit USB; </w:t>
        </w:r>
        <w:r w:rsidR="00D470EF" w:rsidRPr="00AB3551">
          <w:rPr>
            <w:rStyle w:val="Hyperlink"/>
            <w:rFonts w:ascii="Arial" w:hAnsi="Arial" w:cs="Arial"/>
            <w:spacing w:val="-6"/>
            <w:sz w:val="22"/>
            <w:szCs w:val="22"/>
          </w:rPr>
          <w:t>UPE</w:t>
        </w:r>
        <w:r w:rsidR="00D470EF" w:rsidRPr="00AB3551">
          <w:rPr>
            <w:rStyle w:val="Hyperlink"/>
            <w:rFonts w:ascii="Arial" w:hAnsi="Arial" w:cs="Arial"/>
            <w:spacing w:val="-6"/>
            <w:sz w:val="22"/>
            <w:szCs w:val="22"/>
            <w:vertAlign w:val="superscript"/>
          </w:rPr>
          <w:t>1</w:t>
        </w:r>
        <w:r w:rsidR="00D470EF" w:rsidRPr="00AB3551">
          <w:rPr>
            <w:rStyle w:val="Hyperlink"/>
            <w:rFonts w:ascii="Arial" w:hAnsi="Arial" w:cs="Arial"/>
            <w:spacing w:val="-6"/>
            <w:sz w:val="22"/>
            <w:szCs w:val="22"/>
          </w:rPr>
          <w:t xml:space="preserve">: </w:t>
        </w:r>
        <w:r w:rsidR="00D110E9" w:rsidRPr="00AB3551">
          <w:rPr>
            <w:rStyle w:val="Hyperlink"/>
            <w:rFonts w:ascii="Arial" w:hAnsi="Arial" w:cs="Arial"/>
            <w:spacing w:val="-6"/>
            <w:sz w:val="22"/>
            <w:szCs w:val="22"/>
          </w:rPr>
          <w:t>34,99</w:t>
        </w:r>
        <w:r w:rsidR="00D470EF" w:rsidRPr="00AB3551">
          <w:rPr>
            <w:rStyle w:val="Hyperlink"/>
            <w:rFonts w:ascii="Arial" w:hAnsi="Arial" w:cs="Arial"/>
            <w:spacing w:val="-6"/>
            <w:sz w:val="22"/>
            <w:szCs w:val="22"/>
          </w:rPr>
          <w:t xml:space="preserve"> EUR</w:t>
        </w:r>
      </w:hyperlink>
    </w:p>
    <w:p w14:paraId="3A915D43" w14:textId="5DE33228" w:rsidR="003C4BD9" w:rsidRDefault="00D470EF" w:rsidP="002F240E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75B3A682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0807BAE6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E3BDBDE" w14:textId="7ECBA1E2" w:rsidR="00843B10" w:rsidRDefault="00F043F3" w:rsidP="00FE23F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  <w:szCs w:val="16"/>
        </w:rPr>
      </w:pPr>
      <w:r w:rsidRPr="00F043F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>
        <w:rPr>
          <w:rFonts w:ascii="Arial" w:hAnsi="Arial" w:cs="Arial"/>
          <w:sz w:val="16"/>
        </w:rPr>
        <w:br/>
      </w:r>
      <w:r w:rsidRPr="003C4BD9">
        <w:rPr>
          <w:rFonts w:ascii="Arial" w:hAnsi="Arial" w:cs="Arial"/>
          <w:color w:val="2874BA"/>
          <w:sz w:val="16"/>
          <w:u w:val="single"/>
        </w:rPr>
        <w:t>www.hama.de/presse</w:t>
      </w:r>
      <w:r w:rsidRPr="003C4BD9">
        <w:rPr>
          <w:rFonts w:ascii="Arial" w:hAnsi="Arial" w:cs="Arial"/>
          <w:color w:val="2874BA"/>
          <w:sz w:val="16"/>
        </w:rPr>
        <w:t xml:space="preserve"> </w:t>
      </w:r>
      <w:r w:rsidRPr="00F043F3">
        <w:rPr>
          <w:rFonts w:ascii="Arial" w:hAnsi="Arial" w:cs="Arial"/>
          <w:sz w:val="16"/>
        </w:rPr>
        <w:t>in der entsprechenden Pressemitteilung.</w:t>
      </w:r>
    </w:p>
    <w:sectPr w:rsidR="00843B10" w:rsidSect="006E6FF8">
      <w:footerReference w:type="default" r:id="rId27"/>
      <w:pgSz w:w="11906" w:h="16838" w:code="9"/>
      <w:pgMar w:top="1977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733474" w14:textId="77777777" w:rsidR="0067542A" w:rsidRDefault="0067542A">
      <w:r>
        <w:separator/>
      </w:r>
    </w:p>
  </w:endnote>
  <w:endnote w:type="continuationSeparator" w:id="0">
    <w:p w14:paraId="683E919C" w14:textId="77777777" w:rsidR="0067542A" w:rsidRDefault="006754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745106" w14:textId="77777777" w:rsidR="006E6FF8" w:rsidRPr="004808C1" w:rsidRDefault="006E6FF8" w:rsidP="006E6FF8">
    <w:pPr>
      <w:rPr>
        <w:rFonts w:ascii="Poppins" w:hAnsi="Poppins" w:cs="Poppins"/>
        <w:b/>
        <w:color w:val="125355"/>
        <w:sz w:val="14"/>
        <w:szCs w:val="14"/>
      </w:rPr>
    </w:pPr>
    <w:r w:rsidRPr="004808C1">
      <w:rPr>
        <w:rFonts w:ascii="Poppins" w:hAnsi="Poppins" w:cs="Poppins"/>
        <w:b/>
        <w:color w:val="125355"/>
        <w:sz w:val="14"/>
        <w:szCs w:val="14"/>
      </w:rPr>
      <w:t>Über Hama</w:t>
    </w:r>
  </w:p>
  <w:p w14:paraId="5E553256" w14:textId="77777777" w:rsidR="006E6FF8" w:rsidRPr="004808C1" w:rsidRDefault="006E6FF8" w:rsidP="006E6FF8">
    <w:pPr>
      <w:tabs>
        <w:tab w:val="left" w:pos="6662"/>
      </w:tabs>
      <w:rPr>
        <w:rFonts w:ascii="Poppins" w:hAnsi="Poppins" w:cs="Poppins"/>
        <w:bCs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4808C1">
      <w:rPr>
        <w:rFonts w:ascii="Poppins" w:hAnsi="Poppins" w:cs="Poppins"/>
        <w:bCs/>
        <w:color w:val="125355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0579014F" w14:textId="77777777" w:rsidR="006E6FF8" w:rsidRPr="004808C1" w:rsidRDefault="006E6FF8" w:rsidP="006E6FF8">
    <w:pPr>
      <w:rPr>
        <w:rFonts w:ascii="Poppins" w:hAnsi="Poppins" w:cs="Poppins"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>Mehr Infos unter www.hama.com</w:t>
    </w:r>
  </w:p>
  <w:p w14:paraId="0E33F50A" w14:textId="77777777" w:rsidR="006E6FF8" w:rsidRDefault="006E6F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430C1A" w14:textId="77777777" w:rsidR="0067542A" w:rsidRDefault="0067542A">
      <w:r>
        <w:separator/>
      </w:r>
    </w:p>
  </w:footnote>
  <w:footnote w:type="continuationSeparator" w:id="0">
    <w:p w14:paraId="0D10DED9" w14:textId="77777777" w:rsidR="0067542A" w:rsidRDefault="006754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246"/>
    <w:rsid w:val="00017C73"/>
    <w:rsid w:val="00026E9D"/>
    <w:rsid w:val="0003053C"/>
    <w:rsid w:val="00031A8D"/>
    <w:rsid w:val="00037D9C"/>
    <w:rsid w:val="00044269"/>
    <w:rsid w:val="000473F5"/>
    <w:rsid w:val="0005408D"/>
    <w:rsid w:val="00054658"/>
    <w:rsid w:val="000576AB"/>
    <w:rsid w:val="00085868"/>
    <w:rsid w:val="0008774E"/>
    <w:rsid w:val="000974A6"/>
    <w:rsid w:val="000B2BF2"/>
    <w:rsid w:val="000C40D5"/>
    <w:rsid w:val="000D217B"/>
    <w:rsid w:val="000E0961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82C54"/>
    <w:rsid w:val="00196929"/>
    <w:rsid w:val="001A3FB8"/>
    <w:rsid w:val="001B1CE4"/>
    <w:rsid w:val="001B1E94"/>
    <w:rsid w:val="001C3F83"/>
    <w:rsid w:val="001D5965"/>
    <w:rsid w:val="00200B7E"/>
    <w:rsid w:val="00200D8B"/>
    <w:rsid w:val="002054EF"/>
    <w:rsid w:val="00205CA2"/>
    <w:rsid w:val="0023389D"/>
    <w:rsid w:val="00244FC8"/>
    <w:rsid w:val="00263F45"/>
    <w:rsid w:val="002B1012"/>
    <w:rsid w:val="002C10FD"/>
    <w:rsid w:val="002D158E"/>
    <w:rsid w:val="002F240E"/>
    <w:rsid w:val="002F681C"/>
    <w:rsid w:val="002F6ACB"/>
    <w:rsid w:val="0030207A"/>
    <w:rsid w:val="00306070"/>
    <w:rsid w:val="00314859"/>
    <w:rsid w:val="00323ED8"/>
    <w:rsid w:val="0032471D"/>
    <w:rsid w:val="003472F9"/>
    <w:rsid w:val="003619E5"/>
    <w:rsid w:val="00362D96"/>
    <w:rsid w:val="003A3938"/>
    <w:rsid w:val="003B2D76"/>
    <w:rsid w:val="003C4BD9"/>
    <w:rsid w:val="003D4716"/>
    <w:rsid w:val="00441841"/>
    <w:rsid w:val="00441939"/>
    <w:rsid w:val="00441D31"/>
    <w:rsid w:val="00456043"/>
    <w:rsid w:val="00477899"/>
    <w:rsid w:val="004808C1"/>
    <w:rsid w:val="00481582"/>
    <w:rsid w:val="00483A2D"/>
    <w:rsid w:val="004847F4"/>
    <w:rsid w:val="00490B3B"/>
    <w:rsid w:val="004A7986"/>
    <w:rsid w:val="004D454B"/>
    <w:rsid w:val="004E28B6"/>
    <w:rsid w:val="004E6315"/>
    <w:rsid w:val="004F2C5F"/>
    <w:rsid w:val="004F4469"/>
    <w:rsid w:val="004F663E"/>
    <w:rsid w:val="00524706"/>
    <w:rsid w:val="00526F1A"/>
    <w:rsid w:val="00534FCA"/>
    <w:rsid w:val="005449EB"/>
    <w:rsid w:val="00550A53"/>
    <w:rsid w:val="00576A50"/>
    <w:rsid w:val="00580909"/>
    <w:rsid w:val="00580927"/>
    <w:rsid w:val="00597F83"/>
    <w:rsid w:val="005A10B4"/>
    <w:rsid w:val="005C5620"/>
    <w:rsid w:val="005D59AB"/>
    <w:rsid w:val="005E3C44"/>
    <w:rsid w:val="00600491"/>
    <w:rsid w:val="00615759"/>
    <w:rsid w:val="00615B6B"/>
    <w:rsid w:val="0062495E"/>
    <w:rsid w:val="00644721"/>
    <w:rsid w:val="0065464A"/>
    <w:rsid w:val="00666694"/>
    <w:rsid w:val="0067542A"/>
    <w:rsid w:val="006807B5"/>
    <w:rsid w:val="00697D83"/>
    <w:rsid w:val="00697E67"/>
    <w:rsid w:val="006A4687"/>
    <w:rsid w:val="006B1910"/>
    <w:rsid w:val="006D1508"/>
    <w:rsid w:val="006D54F5"/>
    <w:rsid w:val="006E6FF8"/>
    <w:rsid w:val="006E7AA6"/>
    <w:rsid w:val="006F19E6"/>
    <w:rsid w:val="00712C16"/>
    <w:rsid w:val="007145D5"/>
    <w:rsid w:val="007232EC"/>
    <w:rsid w:val="00731F70"/>
    <w:rsid w:val="0073312D"/>
    <w:rsid w:val="00761FD3"/>
    <w:rsid w:val="00772F37"/>
    <w:rsid w:val="007B739E"/>
    <w:rsid w:val="007D406F"/>
    <w:rsid w:val="007D7878"/>
    <w:rsid w:val="007E631A"/>
    <w:rsid w:val="007E644C"/>
    <w:rsid w:val="00817AC7"/>
    <w:rsid w:val="00820CF7"/>
    <w:rsid w:val="00840344"/>
    <w:rsid w:val="00843B10"/>
    <w:rsid w:val="008536D1"/>
    <w:rsid w:val="00881F7F"/>
    <w:rsid w:val="0088504D"/>
    <w:rsid w:val="008C12F1"/>
    <w:rsid w:val="008C310B"/>
    <w:rsid w:val="008E70AE"/>
    <w:rsid w:val="00913839"/>
    <w:rsid w:val="00914DF6"/>
    <w:rsid w:val="00936680"/>
    <w:rsid w:val="00942A91"/>
    <w:rsid w:val="00943ECD"/>
    <w:rsid w:val="00955EF4"/>
    <w:rsid w:val="009629FB"/>
    <w:rsid w:val="009649B1"/>
    <w:rsid w:val="0098480D"/>
    <w:rsid w:val="00992971"/>
    <w:rsid w:val="0099602D"/>
    <w:rsid w:val="00997CDB"/>
    <w:rsid w:val="009C3CBA"/>
    <w:rsid w:val="009E2929"/>
    <w:rsid w:val="009E6987"/>
    <w:rsid w:val="009F78B6"/>
    <w:rsid w:val="00A22683"/>
    <w:rsid w:val="00A4790B"/>
    <w:rsid w:val="00A518CD"/>
    <w:rsid w:val="00A533F8"/>
    <w:rsid w:val="00A551A5"/>
    <w:rsid w:val="00A639B6"/>
    <w:rsid w:val="00A70C2E"/>
    <w:rsid w:val="00AA4020"/>
    <w:rsid w:val="00AA6A79"/>
    <w:rsid w:val="00AB2D7A"/>
    <w:rsid w:val="00AB3551"/>
    <w:rsid w:val="00AC7B44"/>
    <w:rsid w:val="00AD2F87"/>
    <w:rsid w:val="00AD68FB"/>
    <w:rsid w:val="00AE53C3"/>
    <w:rsid w:val="00AF2D21"/>
    <w:rsid w:val="00AF459D"/>
    <w:rsid w:val="00AF7CC6"/>
    <w:rsid w:val="00B07492"/>
    <w:rsid w:val="00B23628"/>
    <w:rsid w:val="00B25326"/>
    <w:rsid w:val="00B30DCA"/>
    <w:rsid w:val="00B348A3"/>
    <w:rsid w:val="00B3580E"/>
    <w:rsid w:val="00B42A2D"/>
    <w:rsid w:val="00B45292"/>
    <w:rsid w:val="00B54782"/>
    <w:rsid w:val="00B62F58"/>
    <w:rsid w:val="00B775EF"/>
    <w:rsid w:val="00B80B5E"/>
    <w:rsid w:val="00B904F6"/>
    <w:rsid w:val="00B96193"/>
    <w:rsid w:val="00BA1BF5"/>
    <w:rsid w:val="00BA2FAB"/>
    <w:rsid w:val="00BA758C"/>
    <w:rsid w:val="00BB0E81"/>
    <w:rsid w:val="00BE4F37"/>
    <w:rsid w:val="00BF6246"/>
    <w:rsid w:val="00C229E6"/>
    <w:rsid w:val="00C275BF"/>
    <w:rsid w:val="00C33C1D"/>
    <w:rsid w:val="00C344EC"/>
    <w:rsid w:val="00C66D26"/>
    <w:rsid w:val="00C71761"/>
    <w:rsid w:val="00C7277F"/>
    <w:rsid w:val="00C7758C"/>
    <w:rsid w:val="00C80C3E"/>
    <w:rsid w:val="00C8343E"/>
    <w:rsid w:val="00C85295"/>
    <w:rsid w:val="00C86078"/>
    <w:rsid w:val="00CA6C33"/>
    <w:rsid w:val="00CB0517"/>
    <w:rsid w:val="00CD256C"/>
    <w:rsid w:val="00CD5836"/>
    <w:rsid w:val="00CD7214"/>
    <w:rsid w:val="00CE7FE4"/>
    <w:rsid w:val="00CF768B"/>
    <w:rsid w:val="00D077C0"/>
    <w:rsid w:val="00D110E9"/>
    <w:rsid w:val="00D326D5"/>
    <w:rsid w:val="00D470EF"/>
    <w:rsid w:val="00D506EF"/>
    <w:rsid w:val="00D60FF1"/>
    <w:rsid w:val="00D61860"/>
    <w:rsid w:val="00D63DA6"/>
    <w:rsid w:val="00D71830"/>
    <w:rsid w:val="00D87B7B"/>
    <w:rsid w:val="00DA05AF"/>
    <w:rsid w:val="00DA3115"/>
    <w:rsid w:val="00DC2949"/>
    <w:rsid w:val="00DF58CC"/>
    <w:rsid w:val="00E15B25"/>
    <w:rsid w:val="00E2114F"/>
    <w:rsid w:val="00E24DBB"/>
    <w:rsid w:val="00E265BA"/>
    <w:rsid w:val="00E430D7"/>
    <w:rsid w:val="00E75827"/>
    <w:rsid w:val="00E76025"/>
    <w:rsid w:val="00E9428D"/>
    <w:rsid w:val="00EC7412"/>
    <w:rsid w:val="00EF76A0"/>
    <w:rsid w:val="00F01B35"/>
    <w:rsid w:val="00F02695"/>
    <w:rsid w:val="00F043F3"/>
    <w:rsid w:val="00F121F2"/>
    <w:rsid w:val="00F15AA7"/>
    <w:rsid w:val="00F20B21"/>
    <w:rsid w:val="00F225B8"/>
    <w:rsid w:val="00F22846"/>
    <w:rsid w:val="00F25469"/>
    <w:rsid w:val="00F27779"/>
    <w:rsid w:val="00F27B19"/>
    <w:rsid w:val="00F30328"/>
    <w:rsid w:val="00F31A2A"/>
    <w:rsid w:val="00F415F0"/>
    <w:rsid w:val="00F44AFF"/>
    <w:rsid w:val="00F50DFE"/>
    <w:rsid w:val="00F51994"/>
    <w:rsid w:val="00F55186"/>
    <w:rsid w:val="00F60861"/>
    <w:rsid w:val="00F67829"/>
    <w:rsid w:val="00F763E7"/>
    <w:rsid w:val="00F82F88"/>
    <w:rsid w:val="00F8337F"/>
    <w:rsid w:val="00F90532"/>
    <w:rsid w:val="00F90B77"/>
    <w:rsid w:val="00F90D9D"/>
    <w:rsid w:val="00FB0CB8"/>
    <w:rsid w:val="00FC4FF5"/>
    <w:rsid w:val="00FD3DBF"/>
    <w:rsid w:val="00FE1DB7"/>
    <w:rsid w:val="00FE2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3045647"/>
  <w15:chartTrackingRefBased/>
  <w15:docId w15:val="{E7BF4002-5C1F-451B-A61B-4E7487734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linkedin.com/company/hama-deutschland" TargetMode="External"/><Relationship Id="rId18" Type="http://schemas.openxmlformats.org/officeDocument/2006/relationships/hyperlink" Target="http://www.instagram.com/hama_deutschland" TargetMode="External"/><Relationship Id="rId26" Type="http://schemas.openxmlformats.org/officeDocument/2006/relationships/hyperlink" Target="https://de.hama.com/00223190/hama-steckdosenleiste-5-fach-usb-a-12w-flexibel-schalter-1-4-m-weiss?bySearch=223190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inkedin.com/company/hama-deutschland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xing.com/pages/hamagmbh-cokg" TargetMode="External"/><Relationship Id="rId17" Type="http://schemas.openxmlformats.org/officeDocument/2006/relationships/hyperlink" Target="http://www.hama.de/" TargetMode="External"/><Relationship Id="rId25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hyperlink" Target="http://www.hama.de/presse" TargetMode="External"/><Relationship Id="rId20" Type="http://schemas.openxmlformats.org/officeDocument/2006/relationships/hyperlink" Target="http://www.xing.com/pages/hamagmbh-cokg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hyperlink" Target="http://www.hama.de/pres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resse@hama.de" TargetMode="External"/><Relationship Id="rId23" Type="http://schemas.openxmlformats.org/officeDocument/2006/relationships/hyperlink" Target="mailto:presse@hama.de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://www.facebook.com/Hama.German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s://www.tiktok.com/@hama_deutschland" TargetMode="External"/><Relationship Id="rId22" Type="http://schemas.openxmlformats.org/officeDocument/2006/relationships/hyperlink" Target="https://www.tiktok.com/@hama_deutschland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1369</Characters>
  <Application>Microsoft Office Word</Application>
  <DocSecurity>0</DocSecurity>
  <Lines>35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1533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9</cp:revision>
  <cp:lastPrinted>2018-11-20T09:27:00Z</cp:lastPrinted>
  <dcterms:created xsi:type="dcterms:W3CDTF">2025-02-11T06:45:00Z</dcterms:created>
  <dcterms:modified xsi:type="dcterms:W3CDTF">2025-02-13T09:32:00Z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