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C097463" w14:textId="77777777" w:rsidR="006A590B" w:rsidRDefault="006A590B" w:rsidP="00DF425B">
      <w:pPr>
        <w:pStyle w:val="Kopfzeile"/>
        <w:tabs>
          <w:tab w:val="left" w:pos="708"/>
        </w:tabs>
        <w:spacing w:line="276" w:lineRule="auto"/>
        <w:jc w:val="both"/>
        <w:rPr>
          <w:rFonts w:ascii="Arial" w:hAnsi="Arial" w:cs="Arial"/>
          <w:sz w:val="22"/>
          <w:u w:val="single"/>
          <w:lang w:val="en-US"/>
        </w:rPr>
      </w:pPr>
      <w:r>
        <w:rPr>
          <w:rFonts w:ascii="Arial" w:hAnsi="Arial" w:cs="Arial"/>
          <w:noProof/>
          <w:sz w:val="22"/>
          <w:u w:val="single"/>
          <w:lang w:val="en-US"/>
        </w:rPr>
        <w:drawing>
          <wp:inline distT="0" distB="0" distL="0" distR="0" wp14:anchorId="4B2A6E1C" wp14:editId="35CF0250">
            <wp:extent cx="1498600" cy="827643"/>
            <wp:effectExtent l="0" t="0" r="6350" b="0"/>
            <wp:docPr id="1097935659" name="Grafik 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35659" name="Grafik 1" descr="Ein Bild, das Text, Schrift, Grafiken, Logo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1976" cy="835030"/>
                    </a:xfrm>
                    <a:prstGeom prst="rect">
                      <a:avLst/>
                    </a:prstGeom>
                  </pic:spPr>
                </pic:pic>
              </a:graphicData>
            </a:graphic>
          </wp:inline>
        </w:drawing>
      </w:r>
    </w:p>
    <w:p w14:paraId="41C2F586" w14:textId="77777777" w:rsidR="006A590B" w:rsidRDefault="006A590B" w:rsidP="00DF425B">
      <w:pPr>
        <w:pStyle w:val="Kopfzeile"/>
        <w:tabs>
          <w:tab w:val="left" w:pos="708"/>
        </w:tabs>
        <w:spacing w:line="276" w:lineRule="auto"/>
        <w:jc w:val="both"/>
        <w:rPr>
          <w:rFonts w:ascii="Arial" w:hAnsi="Arial" w:cs="Arial"/>
          <w:sz w:val="22"/>
          <w:u w:val="single"/>
          <w:lang w:val="en-US"/>
        </w:rPr>
      </w:pPr>
    </w:p>
    <w:p w14:paraId="6F51DD62" w14:textId="77777777" w:rsidR="006A590B" w:rsidRDefault="006A590B" w:rsidP="00DF425B">
      <w:pPr>
        <w:pStyle w:val="Kopfzeile"/>
        <w:tabs>
          <w:tab w:val="left" w:pos="708"/>
        </w:tabs>
        <w:spacing w:line="276" w:lineRule="auto"/>
        <w:jc w:val="both"/>
        <w:rPr>
          <w:rFonts w:ascii="Arial" w:hAnsi="Arial" w:cs="Arial"/>
          <w:sz w:val="22"/>
          <w:u w:val="single"/>
          <w:lang w:val="en-US"/>
        </w:rPr>
      </w:pPr>
    </w:p>
    <w:p w14:paraId="49A9B3C2" w14:textId="364B627F" w:rsidR="00DF425B" w:rsidRDefault="00EB3198" w:rsidP="00DF425B">
      <w:pPr>
        <w:pStyle w:val="Kopfzeile"/>
        <w:tabs>
          <w:tab w:val="left" w:pos="708"/>
        </w:tabs>
        <w:spacing w:line="276" w:lineRule="auto"/>
        <w:jc w:val="both"/>
        <w:rPr>
          <w:rFonts w:ascii="Arial" w:hAnsi="Arial" w:cs="Arial"/>
          <w:sz w:val="22"/>
          <w:u w:val="single"/>
          <w:lang w:val="en-US"/>
        </w:rPr>
      </w:pPr>
      <w:r w:rsidRPr="00EB3198">
        <w:rPr>
          <w:rFonts w:ascii="Arial" w:hAnsi="Arial" w:cs="Arial"/>
          <w:sz w:val="22"/>
          <w:u w:val="single"/>
          <w:lang w:val="en-US"/>
        </w:rPr>
        <w:t>Hama at the IFA in Berlin</w:t>
      </w:r>
    </w:p>
    <w:p w14:paraId="67EF59A5" w14:textId="77777777" w:rsidR="00EB3198" w:rsidRDefault="00EB3198" w:rsidP="00DF425B">
      <w:pPr>
        <w:pStyle w:val="Kopfzeile"/>
        <w:tabs>
          <w:tab w:val="left" w:pos="708"/>
        </w:tabs>
        <w:spacing w:line="276" w:lineRule="auto"/>
        <w:jc w:val="both"/>
        <w:rPr>
          <w:rFonts w:ascii="Arial" w:hAnsi="Arial" w:cs="Arial"/>
          <w:sz w:val="22"/>
          <w:u w:val="single"/>
          <w:lang w:val="en-US"/>
        </w:rPr>
      </w:pPr>
    </w:p>
    <w:p w14:paraId="432B07FB" w14:textId="77777777" w:rsidR="00EB3198" w:rsidRPr="00DF425B" w:rsidRDefault="00EB3198" w:rsidP="00DF425B">
      <w:pPr>
        <w:pStyle w:val="Kopfzeile"/>
        <w:tabs>
          <w:tab w:val="left" w:pos="708"/>
        </w:tabs>
        <w:spacing w:line="276" w:lineRule="auto"/>
        <w:jc w:val="both"/>
        <w:rPr>
          <w:rFonts w:ascii="Arial" w:hAnsi="Arial" w:cs="Arial"/>
          <w:sz w:val="22"/>
          <w:lang w:val="en-US"/>
        </w:rPr>
      </w:pPr>
    </w:p>
    <w:p w14:paraId="60ABC5FB" w14:textId="6A89520F" w:rsidR="00DF425B" w:rsidRPr="00EB3198" w:rsidRDefault="00EB3198" w:rsidP="00DF425B">
      <w:pPr>
        <w:pStyle w:val="Kopfzeile"/>
        <w:tabs>
          <w:tab w:val="left" w:pos="708"/>
        </w:tabs>
        <w:spacing w:line="276" w:lineRule="auto"/>
        <w:jc w:val="both"/>
        <w:rPr>
          <w:rFonts w:ascii="Arial" w:hAnsi="Arial" w:cs="Arial"/>
          <w:sz w:val="28"/>
          <w:szCs w:val="28"/>
          <w:lang w:val="en-US"/>
        </w:rPr>
      </w:pPr>
      <w:r w:rsidRPr="00EB3198">
        <w:rPr>
          <w:rFonts w:ascii="Arial" w:hAnsi="Arial" w:cs="Arial"/>
          <w:b/>
          <w:bCs/>
          <w:sz w:val="28"/>
          <w:szCs w:val="28"/>
          <w:lang w:val="en-US"/>
        </w:rPr>
        <w:t>IFA highlights at the Hama stand</w:t>
      </w:r>
    </w:p>
    <w:p w14:paraId="2BC3AB43" w14:textId="77777777" w:rsidR="00EB3198" w:rsidRPr="00EB3198" w:rsidRDefault="00EB3198" w:rsidP="00EB3198">
      <w:pPr>
        <w:pStyle w:val="Kopfzeile"/>
        <w:tabs>
          <w:tab w:val="left" w:pos="708"/>
        </w:tabs>
        <w:spacing w:line="360" w:lineRule="auto"/>
        <w:jc w:val="both"/>
        <w:rPr>
          <w:rFonts w:ascii="Arial" w:hAnsi="Arial" w:cs="Arial"/>
          <w:sz w:val="22"/>
          <w:lang w:val="en-US"/>
        </w:rPr>
      </w:pPr>
    </w:p>
    <w:p w14:paraId="3F592AAB" w14:textId="77777777" w:rsidR="00EB3198" w:rsidRPr="00EB3198" w:rsidRDefault="00EB3198" w:rsidP="00EB3198">
      <w:pPr>
        <w:pStyle w:val="Kopfzeile"/>
        <w:tabs>
          <w:tab w:val="left" w:pos="708"/>
        </w:tabs>
        <w:spacing w:line="360" w:lineRule="auto"/>
        <w:jc w:val="both"/>
        <w:rPr>
          <w:rFonts w:ascii="Arial" w:hAnsi="Arial" w:cs="Arial"/>
          <w:sz w:val="22"/>
          <w:lang w:val="en-US"/>
        </w:rPr>
      </w:pPr>
    </w:p>
    <w:p w14:paraId="5AC6B1B2" w14:textId="77777777" w:rsidR="00EB3198" w:rsidRPr="00EB3198" w:rsidRDefault="00EB3198" w:rsidP="00EB3198">
      <w:pPr>
        <w:pStyle w:val="Kopfzeile"/>
        <w:tabs>
          <w:tab w:val="left" w:pos="708"/>
        </w:tabs>
        <w:spacing w:line="360" w:lineRule="auto"/>
        <w:jc w:val="both"/>
        <w:rPr>
          <w:rFonts w:ascii="Arial" w:hAnsi="Arial" w:cs="Arial"/>
          <w:sz w:val="22"/>
          <w:lang w:val="en-US"/>
        </w:rPr>
      </w:pPr>
      <w:r w:rsidRPr="00EB3198">
        <w:rPr>
          <w:rFonts w:ascii="Arial" w:hAnsi="Arial" w:cs="Arial"/>
          <w:sz w:val="22"/>
          <w:lang w:val="en-US"/>
        </w:rPr>
        <w:t>The IFA in Berlin, which opens its doors on 1 September, is the most important consumer electronics trade fair and is just around the corner. Accessories specialist Hama is offering a small preview of what dealers can expect at Stand 101 in Hall 4.2.</w:t>
      </w:r>
    </w:p>
    <w:p w14:paraId="139BCFC2" w14:textId="77777777" w:rsidR="00EB3198" w:rsidRPr="00EB3198" w:rsidRDefault="00EB3198" w:rsidP="00EB3198">
      <w:pPr>
        <w:pStyle w:val="Kopfzeile"/>
        <w:tabs>
          <w:tab w:val="left" w:pos="708"/>
        </w:tabs>
        <w:spacing w:line="360" w:lineRule="auto"/>
        <w:jc w:val="both"/>
        <w:rPr>
          <w:rFonts w:ascii="Arial" w:hAnsi="Arial" w:cs="Arial"/>
          <w:sz w:val="22"/>
          <w:lang w:val="en-US"/>
        </w:rPr>
      </w:pPr>
    </w:p>
    <w:p w14:paraId="5B7E1400" w14:textId="29F2949E" w:rsidR="00EB3198" w:rsidRPr="00EB3198" w:rsidRDefault="0092356F" w:rsidP="00EB3198">
      <w:pPr>
        <w:pStyle w:val="Kopfzeile"/>
        <w:tabs>
          <w:tab w:val="left" w:pos="708"/>
        </w:tabs>
        <w:spacing w:line="360" w:lineRule="auto"/>
        <w:jc w:val="both"/>
        <w:rPr>
          <w:rFonts w:ascii="Arial" w:hAnsi="Arial" w:cs="Arial"/>
          <w:sz w:val="22"/>
          <w:lang w:val="en-US"/>
        </w:rPr>
      </w:pPr>
      <w:r>
        <w:rPr>
          <w:noProof/>
        </w:rPr>
        <w:drawing>
          <wp:anchor distT="0" distB="0" distL="114300" distR="114300" simplePos="0" relativeHeight="251659264" behindDoc="0" locked="0" layoutInCell="1" allowOverlap="1" wp14:anchorId="5A3C3BF3" wp14:editId="488DACCE">
            <wp:simplePos x="0" y="0"/>
            <wp:positionH relativeFrom="margin">
              <wp:align>left</wp:align>
            </wp:positionH>
            <wp:positionV relativeFrom="paragraph">
              <wp:posOffset>8890</wp:posOffset>
            </wp:positionV>
            <wp:extent cx="1676400" cy="1103034"/>
            <wp:effectExtent l="0" t="0" r="0" b="1905"/>
            <wp:wrapSquare wrapText="bothSides"/>
            <wp:docPr id="1513222669" name="Grafik 1" descr="Der Hama Messestand zur IFA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22669" name="Grafik 1" descr="Der Hama Messestand zur IFA 20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0" cy="1103034"/>
                    </a:xfrm>
                    <a:prstGeom prst="rect">
                      <a:avLst/>
                    </a:prstGeom>
                  </pic:spPr>
                </pic:pic>
              </a:graphicData>
            </a:graphic>
          </wp:anchor>
        </w:drawing>
      </w:r>
      <w:r w:rsidR="00EB3198" w:rsidRPr="00EB3198">
        <w:rPr>
          <w:rFonts w:ascii="Arial" w:hAnsi="Arial" w:cs="Arial"/>
          <w:sz w:val="22"/>
          <w:lang w:val="en-US"/>
        </w:rPr>
        <w:t xml:space="preserve">At the 1200-square-metre IFA stand, Hama will be presenting innovative product highlights from its extensive and varied portfolio, showcasing trend themes and ranges with potential for strong sales, and providing information on packaging concepts which, in addition to sustainability aspects, also entail optimum presentation at the </w:t>
      </w:r>
      <w:proofErr w:type="spellStart"/>
      <w:r w:rsidR="00EB3198" w:rsidRPr="00EB3198">
        <w:rPr>
          <w:rFonts w:ascii="Arial" w:hAnsi="Arial" w:cs="Arial"/>
          <w:sz w:val="22"/>
          <w:lang w:val="en-US"/>
        </w:rPr>
        <w:t>PoS.</w:t>
      </w:r>
      <w:proofErr w:type="spellEnd"/>
      <w:r w:rsidR="00EB3198" w:rsidRPr="00EB3198">
        <w:rPr>
          <w:rFonts w:ascii="Arial" w:hAnsi="Arial" w:cs="Arial"/>
          <w:sz w:val="22"/>
          <w:lang w:val="en-US"/>
        </w:rPr>
        <w:t xml:space="preserve"> Numerous interesting partner brands will be present at the Hama stand with their own areas. Hama works closely with them, thus expanding the product range and offering retailers interesting alternatives with added value.</w:t>
      </w:r>
    </w:p>
    <w:p w14:paraId="0ED22BA1" w14:textId="77777777" w:rsidR="00EB3198" w:rsidRPr="00EB3198" w:rsidRDefault="00EB3198" w:rsidP="00EB3198">
      <w:pPr>
        <w:pStyle w:val="Kopfzeile"/>
        <w:tabs>
          <w:tab w:val="left" w:pos="708"/>
        </w:tabs>
        <w:spacing w:line="360" w:lineRule="auto"/>
        <w:jc w:val="both"/>
        <w:rPr>
          <w:rFonts w:ascii="Arial" w:hAnsi="Arial" w:cs="Arial"/>
          <w:sz w:val="22"/>
          <w:lang w:val="en-US"/>
        </w:rPr>
      </w:pPr>
    </w:p>
    <w:p w14:paraId="2FE07AFC" w14:textId="77777777" w:rsidR="00EB3198" w:rsidRPr="00EB3198" w:rsidRDefault="00EB3198" w:rsidP="00EB3198">
      <w:pPr>
        <w:pStyle w:val="Kopfzeile"/>
        <w:tabs>
          <w:tab w:val="left" w:pos="708"/>
        </w:tabs>
        <w:spacing w:line="360" w:lineRule="auto"/>
        <w:jc w:val="both"/>
        <w:rPr>
          <w:rFonts w:ascii="Arial" w:hAnsi="Arial" w:cs="Arial"/>
          <w:b/>
          <w:bCs/>
          <w:sz w:val="22"/>
          <w:lang w:val="en-US"/>
        </w:rPr>
      </w:pPr>
      <w:r w:rsidRPr="00EB3198">
        <w:rPr>
          <w:rFonts w:ascii="Arial" w:hAnsi="Arial" w:cs="Arial"/>
          <w:b/>
          <w:bCs/>
          <w:sz w:val="22"/>
          <w:lang w:val="en-US"/>
        </w:rPr>
        <w:t>The first Matter-enabled product from Hama</w:t>
      </w:r>
    </w:p>
    <w:p w14:paraId="51DAD190" w14:textId="77777777" w:rsidR="00EB3198" w:rsidRPr="00EB3198" w:rsidRDefault="00EB3198" w:rsidP="00EB3198">
      <w:pPr>
        <w:pStyle w:val="Kopfzeile"/>
        <w:tabs>
          <w:tab w:val="left" w:pos="708"/>
        </w:tabs>
        <w:spacing w:line="360" w:lineRule="auto"/>
        <w:jc w:val="both"/>
        <w:rPr>
          <w:rFonts w:ascii="Arial" w:hAnsi="Arial" w:cs="Arial"/>
          <w:sz w:val="22"/>
          <w:lang w:val="en-US"/>
        </w:rPr>
      </w:pPr>
      <w:r w:rsidRPr="00EB3198">
        <w:rPr>
          <w:rFonts w:ascii="Arial" w:hAnsi="Arial" w:cs="Arial"/>
          <w:sz w:val="22"/>
          <w:lang w:val="en-US"/>
        </w:rPr>
        <w:t xml:space="preserve">The big wait is over. Hama, a member of the Connectivity Standard Alliance, is launching its first Matter-enabled product, a compact WLAN socket, which will be available nationwide as early as October. Further products that support the new, cross-manufacturer smart home standard Matter are not only in the planning </w:t>
      </w:r>
      <w:proofErr w:type="gramStart"/>
      <w:r w:rsidRPr="00EB3198">
        <w:rPr>
          <w:rFonts w:ascii="Arial" w:hAnsi="Arial" w:cs="Arial"/>
          <w:sz w:val="22"/>
          <w:lang w:val="en-US"/>
        </w:rPr>
        <w:t>stage, but</w:t>
      </w:r>
      <w:proofErr w:type="gramEnd"/>
      <w:r w:rsidRPr="00EB3198">
        <w:rPr>
          <w:rFonts w:ascii="Arial" w:hAnsi="Arial" w:cs="Arial"/>
          <w:sz w:val="22"/>
          <w:lang w:val="en-US"/>
        </w:rPr>
        <w:t xml:space="preserve"> will already be presented live at IFA. For example, various light sources are coming onto the market in time for the upcoming dark season.</w:t>
      </w:r>
    </w:p>
    <w:p w14:paraId="52A66E1C" w14:textId="77777777" w:rsidR="00EB3198" w:rsidRPr="00EB3198" w:rsidRDefault="00EB3198" w:rsidP="00EB3198">
      <w:pPr>
        <w:pStyle w:val="Kopfzeile"/>
        <w:tabs>
          <w:tab w:val="left" w:pos="708"/>
        </w:tabs>
        <w:spacing w:line="360" w:lineRule="auto"/>
        <w:jc w:val="both"/>
        <w:rPr>
          <w:rFonts w:ascii="Arial" w:hAnsi="Arial" w:cs="Arial"/>
          <w:sz w:val="22"/>
          <w:lang w:val="en-US"/>
        </w:rPr>
      </w:pPr>
    </w:p>
    <w:p w14:paraId="55DAF81F" w14:textId="77777777" w:rsidR="00EB3198" w:rsidRPr="00DE6C41" w:rsidRDefault="00EB3198" w:rsidP="00EB3198">
      <w:pPr>
        <w:pStyle w:val="Kopfzeile"/>
        <w:tabs>
          <w:tab w:val="left" w:pos="708"/>
        </w:tabs>
        <w:spacing w:line="360" w:lineRule="auto"/>
        <w:jc w:val="both"/>
        <w:rPr>
          <w:rFonts w:ascii="Arial" w:hAnsi="Arial" w:cs="Arial"/>
          <w:b/>
          <w:bCs/>
          <w:sz w:val="22"/>
          <w:lang w:val="en-US"/>
        </w:rPr>
      </w:pPr>
      <w:r w:rsidRPr="00DE6C41">
        <w:rPr>
          <w:rFonts w:ascii="Arial" w:hAnsi="Arial" w:cs="Arial"/>
          <w:b/>
          <w:bCs/>
          <w:sz w:val="22"/>
          <w:lang w:val="en-US"/>
        </w:rPr>
        <w:t>New generation smart watches</w:t>
      </w:r>
    </w:p>
    <w:p w14:paraId="4C6D8FD5" w14:textId="77777777" w:rsidR="00EB3198" w:rsidRPr="00EB3198" w:rsidRDefault="00EB3198" w:rsidP="00EB3198">
      <w:pPr>
        <w:pStyle w:val="Kopfzeile"/>
        <w:tabs>
          <w:tab w:val="left" w:pos="708"/>
        </w:tabs>
        <w:spacing w:line="360" w:lineRule="auto"/>
        <w:jc w:val="both"/>
        <w:rPr>
          <w:rFonts w:ascii="Arial" w:hAnsi="Arial" w:cs="Arial"/>
          <w:sz w:val="22"/>
          <w:lang w:val="en-US"/>
        </w:rPr>
      </w:pPr>
      <w:r w:rsidRPr="00EB3198">
        <w:rPr>
          <w:rFonts w:ascii="Arial" w:hAnsi="Arial" w:cs="Arial"/>
          <w:sz w:val="22"/>
          <w:lang w:val="en-US"/>
        </w:rPr>
        <w:t>Hama is launching new smart watches just in time for strong sales in the run-up to Christmas. In addition to Alexa voice control, a barometric altimeter, compass function and up to 110 sports, the new models offer numerous clever functions.</w:t>
      </w:r>
    </w:p>
    <w:p w14:paraId="2233BEAA" w14:textId="77777777" w:rsidR="00EB3198" w:rsidRPr="00EB3198" w:rsidRDefault="00EB3198" w:rsidP="00EB3198">
      <w:pPr>
        <w:pStyle w:val="Kopfzeile"/>
        <w:tabs>
          <w:tab w:val="left" w:pos="708"/>
        </w:tabs>
        <w:spacing w:line="360" w:lineRule="auto"/>
        <w:jc w:val="both"/>
        <w:rPr>
          <w:rFonts w:ascii="Arial" w:hAnsi="Arial" w:cs="Arial"/>
          <w:sz w:val="22"/>
          <w:lang w:val="en-US"/>
        </w:rPr>
      </w:pPr>
    </w:p>
    <w:p w14:paraId="362642E5" w14:textId="77777777" w:rsidR="00EB3198" w:rsidRPr="00DE6C41" w:rsidRDefault="00EB3198" w:rsidP="00EB3198">
      <w:pPr>
        <w:pStyle w:val="Kopfzeile"/>
        <w:tabs>
          <w:tab w:val="left" w:pos="708"/>
        </w:tabs>
        <w:spacing w:line="360" w:lineRule="auto"/>
        <w:jc w:val="both"/>
        <w:rPr>
          <w:rFonts w:ascii="Arial" w:hAnsi="Arial" w:cs="Arial"/>
          <w:b/>
          <w:bCs/>
          <w:sz w:val="22"/>
          <w:lang w:val="en-US"/>
        </w:rPr>
      </w:pPr>
      <w:r w:rsidRPr="00DE6C41">
        <w:rPr>
          <w:rFonts w:ascii="Arial" w:hAnsi="Arial" w:cs="Arial"/>
          <w:b/>
          <w:bCs/>
          <w:sz w:val="22"/>
          <w:lang w:val="en-US"/>
        </w:rPr>
        <w:t>Hama and Canton - a shared sound</w:t>
      </w:r>
    </w:p>
    <w:p w14:paraId="74E11B70" w14:textId="77777777" w:rsidR="00EB3198" w:rsidRPr="00EB3198" w:rsidRDefault="00EB3198" w:rsidP="00EB3198">
      <w:pPr>
        <w:pStyle w:val="Kopfzeile"/>
        <w:tabs>
          <w:tab w:val="left" w:pos="708"/>
        </w:tabs>
        <w:spacing w:line="360" w:lineRule="auto"/>
        <w:jc w:val="both"/>
        <w:rPr>
          <w:rFonts w:ascii="Arial" w:hAnsi="Arial" w:cs="Arial"/>
          <w:sz w:val="22"/>
          <w:lang w:val="en-US"/>
        </w:rPr>
      </w:pPr>
      <w:r w:rsidRPr="00EB3198">
        <w:rPr>
          <w:rFonts w:ascii="Arial" w:hAnsi="Arial" w:cs="Arial"/>
          <w:sz w:val="22"/>
          <w:lang w:val="en-US"/>
        </w:rPr>
        <w:t xml:space="preserve">Audio continues to be an area of immense end-user interest in consumer electronics. Canton, one of the largest German Hi-Fi loudspeaker manufacturers, and Hama are working together and presenting the first joint, powerful-sound products at the IFA. </w:t>
      </w:r>
    </w:p>
    <w:p w14:paraId="7AE68621" w14:textId="77777777" w:rsidR="00EB3198" w:rsidRPr="00EB3198" w:rsidRDefault="00EB3198" w:rsidP="00EB3198">
      <w:pPr>
        <w:pStyle w:val="Kopfzeile"/>
        <w:tabs>
          <w:tab w:val="left" w:pos="708"/>
        </w:tabs>
        <w:spacing w:line="360" w:lineRule="auto"/>
        <w:jc w:val="both"/>
        <w:rPr>
          <w:rFonts w:ascii="Arial" w:hAnsi="Arial" w:cs="Arial"/>
          <w:sz w:val="22"/>
          <w:lang w:val="en-US"/>
        </w:rPr>
      </w:pPr>
    </w:p>
    <w:p w14:paraId="78B4964C" w14:textId="77777777" w:rsidR="00EB3198" w:rsidRPr="00DE6C41" w:rsidRDefault="00EB3198" w:rsidP="00EB3198">
      <w:pPr>
        <w:pStyle w:val="Kopfzeile"/>
        <w:tabs>
          <w:tab w:val="left" w:pos="708"/>
        </w:tabs>
        <w:spacing w:line="360" w:lineRule="auto"/>
        <w:jc w:val="both"/>
        <w:rPr>
          <w:rFonts w:ascii="Arial" w:hAnsi="Arial" w:cs="Arial"/>
          <w:b/>
          <w:bCs/>
          <w:sz w:val="22"/>
          <w:lang w:val="en-US"/>
        </w:rPr>
      </w:pPr>
      <w:r w:rsidRPr="00DE6C41">
        <w:rPr>
          <w:rFonts w:ascii="Arial" w:hAnsi="Arial" w:cs="Arial"/>
          <w:b/>
          <w:bCs/>
          <w:sz w:val="22"/>
          <w:lang w:val="en-US"/>
        </w:rPr>
        <w:t>D3O - smartphone cases for extreme protection</w:t>
      </w:r>
    </w:p>
    <w:p w14:paraId="42F6DA9E" w14:textId="77777777" w:rsidR="00EB3198" w:rsidRPr="00EB3198" w:rsidRDefault="00EB3198" w:rsidP="00EB3198">
      <w:pPr>
        <w:pStyle w:val="Kopfzeile"/>
        <w:tabs>
          <w:tab w:val="left" w:pos="708"/>
        </w:tabs>
        <w:spacing w:line="360" w:lineRule="auto"/>
        <w:jc w:val="both"/>
        <w:rPr>
          <w:rFonts w:ascii="Arial" w:hAnsi="Arial" w:cs="Arial"/>
          <w:sz w:val="22"/>
          <w:lang w:val="en-US"/>
        </w:rPr>
      </w:pPr>
      <w:r w:rsidRPr="00EB3198">
        <w:rPr>
          <w:rFonts w:ascii="Arial" w:hAnsi="Arial" w:cs="Arial"/>
          <w:sz w:val="22"/>
          <w:lang w:val="en-US"/>
        </w:rPr>
        <w:t xml:space="preserve">New, shock-absorbing mobile phone cases made of the innovative material from D3O® guarantee extreme shock, </w:t>
      </w:r>
      <w:proofErr w:type="gramStart"/>
      <w:r w:rsidRPr="00EB3198">
        <w:rPr>
          <w:rFonts w:ascii="Arial" w:hAnsi="Arial" w:cs="Arial"/>
          <w:sz w:val="22"/>
          <w:lang w:val="en-US"/>
        </w:rPr>
        <w:t>impact</w:t>
      </w:r>
      <w:proofErr w:type="gramEnd"/>
      <w:r w:rsidRPr="00EB3198">
        <w:rPr>
          <w:rFonts w:ascii="Arial" w:hAnsi="Arial" w:cs="Arial"/>
          <w:sz w:val="22"/>
          <w:lang w:val="en-US"/>
        </w:rPr>
        <w:t xml:space="preserve"> and drop protection. The unique material always remains transparent thanks to anti-yellowing technology, which is another selling point that really raises interest.</w:t>
      </w:r>
    </w:p>
    <w:p w14:paraId="132DC6BA" w14:textId="77777777" w:rsidR="00EB3198" w:rsidRPr="00EB3198" w:rsidRDefault="00EB3198" w:rsidP="00EB3198">
      <w:pPr>
        <w:pStyle w:val="Kopfzeile"/>
        <w:tabs>
          <w:tab w:val="left" w:pos="708"/>
        </w:tabs>
        <w:spacing w:line="360" w:lineRule="auto"/>
        <w:jc w:val="both"/>
        <w:rPr>
          <w:rFonts w:ascii="Arial" w:hAnsi="Arial" w:cs="Arial"/>
          <w:sz w:val="22"/>
          <w:lang w:val="en-US"/>
        </w:rPr>
      </w:pPr>
    </w:p>
    <w:p w14:paraId="5E2D938D" w14:textId="77777777" w:rsidR="00EB3198" w:rsidRPr="00DE6C41" w:rsidRDefault="00EB3198" w:rsidP="00EB3198">
      <w:pPr>
        <w:pStyle w:val="Kopfzeile"/>
        <w:tabs>
          <w:tab w:val="left" w:pos="708"/>
        </w:tabs>
        <w:spacing w:line="360" w:lineRule="auto"/>
        <w:jc w:val="both"/>
        <w:rPr>
          <w:rFonts w:ascii="Arial" w:hAnsi="Arial" w:cs="Arial"/>
          <w:b/>
          <w:bCs/>
          <w:sz w:val="22"/>
          <w:lang w:val="en-US"/>
        </w:rPr>
      </w:pPr>
      <w:r w:rsidRPr="00DE6C41">
        <w:rPr>
          <w:rFonts w:ascii="Arial" w:hAnsi="Arial" w:cs="Arial"/>
          <w:b/>
          <w:bCs/>
          <w:sz w:val="22"/>
          <w:lang w:val="en-US"/>
        </w:rPr>
        <w:t xml:space="preserve">Future in TV - the TV sector is being </w:t>
      </w:r>
      <w:proofErr w:type="gramStart"/>
      <w:r w:rsidRPr="00DE6C41">
        <w:rPr>
          <w:rFonts w:ascii="Arial" w:hAnsi="Arial" w:cs="Arial"/>
          <w:b/>
          <w:bCs/>
          <w:sz w:val="22"/>
          <w:lang w:val="en-US"/>
        </w:rPr>
        <w:t>repositioned</w:t>
      </w:r>
      <w:proofErr w:type="gramEnd"/>
    </w:p>
    <w:p w14:paraId="15827B17" w14:textId="77777777" w:rsidR="00EB3198" w:rsidRPr="00EB3198" w:rsidRDefault="00EB3198" w:rsidP="00EB3198">
      <w:pPr>
        <w:pStyle w:val="Kopfzeile"/>
        <w:tabs>
          <w:tab w:val="left" w:pos="708"/>
        </w:tabs>
        <w:spacing w:line="360" w:lineRule="auto"/>
        <w:jc w:val="both"/>
        <w:rPr>
          <w:rFonts w:ascii="Arial" w:hAnsi="Arial" w:cs="Arial"/>
          <w:sz w:val="22"/>
          <w:lang w:val="en-US"/>
        </w:rPr>
      </w:pPr>
      <w:r w:rsidRPr="00EB3198">
        <w:rPr>
          <w:rFonts w:ascii="Arial" w:hAnsi="Arial" w:cs="Arial"/>
          <w:sz w:val="22"/>
          <w:lang w:val="en-US"/>
        </w:rPr>
        <w:t xml:space="preserve">In the TV sector, everything is getting bigger, flatter, heavier and more flexible. Hama will be showcasing solutions across all segments with wall mounts, remote controls, connection cables and many other products. Everything from a single source and in a new, clear look for perfect sales support at the </w:t>
      </w:r>
      <w:proofErr w:type="spellStart"/>
      <w:r w:rsidRPr="00EB3198">
        <w:rPr>
          <w:rFonts w:ascii="Arial" w:hAnsi="Arial" w:cs="Arial"/>
          <w:sz w:val="22"/>
          <w:lang w:val="en-US"/>
        </w:rPr>
        <w:t>PoS.</w:t>
      </w:r>
      <w:proofErr w:type="spellEnd"/>
    </w:p>
    <w:p w14:paraId="49B8E64A" w14:textId="77777777" w:rsidR="00EB3198" w:rsidRPr="00EB3198" w:rsidRDefault="00EB3198" w:rsidP="00EB3198">
      <w:pPr>
        <w:pStyle w:val="Kopfzeile"/>
        <w:tabs>
          <w:tab w:val="left" w:pos="708"/>
        </w:tabs>
        <w:spacing w:line="360" w:lineRule="auto"/>
        <w:jc w:val="both"/>
        <w:rPr>
          <w:rFonts w:ascii="Arial" w:hAnsi="Arial" w:cs="Arial"/>
          <w:sz w:val="22"/>
          <w:lang w:val="en-US"/>
        </w:rPr>
      </w:pPr>
    </w:p>
    <w:p w14:paraId="556782EB" w14:textId="77777777" w:rsidR="00EB3198" w:rsidRPr="00EB3198" w:rsidRDefault="00EB3198" w:rsidP="00EB3198">
      <w:pPr>
        <w:pStyle w:val="Kopfzeile"/>
        <w:tabs>
          <w:tab w:val="left" w:pos="708"/>
        </w:tabs>
        <w:spacing w:line="360" w:lineRule="auto"/>
        <w:jc w:val="both"/>
        <w:rPr>
          <w:rFonts w:ascii="Arial" w:hAnsi="Arial" w:cs="Arial"/>
          <w:sz w:val="22"/>
          <w:lang w:val="en-US"/>
        </w:rPr>
      </w:pPr>
    </w:p>
    <w:p w14:paraId="7F1649A2" w14:textId="77777777" w:rsidR="00EB3198" w:rsidRPr="00DE6C41" w:rsidRDefault="00EB3198" w:rsidP="00EB3198">
      <w:pPr>
        <w:pStyle w:val="Kopfzeile"/>
        <w:tabs>
          <w:tab w:val="left" w:pos="708"/>
        </w:tabs>
        <w:spacing w:line="360" w:lineRule="auto"/>
        <w:jc w:val="both"/>
        <w:rPr>
          <w:rFonts w:ascii="Arial" w:hAnsi="Arial" w:cs="Arial"/>
          <w:b/>
          <w:bCs/>
          <w:sz w:val="22"/>
          <w:lang w:val="en-US"/>
        </w:rPr>
      </w:pPr>
      <w:proofErr w:type="spellStart"/>
      <w:r w:rsidRPr="00DE6C41">
        <w:rPr>
          <w:rFonts w:ascii="Arial" w:hAnsi="Arial" w:cs="Arial"/>
          <w:b/>
          <w:bCs/>
          <w:sz w:val="22"/>
          <w:lang w:val="en-US"/>
        </w:rPr>
        <w:t>Xavax</w:t>
      </w:r>
      <w:proofErr w:type="spellEnd"/>
      <w:r w:rsidRPr="00DE6C41">
        <w:rPr>
          <w:rFonts w:ascii="Arial" w:hAnsi="Arial" w:cs="Arial"/>
          <w:b/>
          <w:bCs/>
          <w:sz w:val="22"/>
          <w:lang w:val="en-US"/>
        </w:rPr>
        <w:t xml:space="preserve"> Barista - Accessories for coffee enjoyment</w:t>
      </w:r>
    </w:p>
    <w:p w14:paraId="1513CB02" w14:textId="77777777" w:rsidR="00EB3198" w:rsidRPr="00EB3198" w:rsidRDefault="00EB3198" w:rsidP="00EB3198">
      <w:pPr>
        <w:pStyle w:val="Kopfzeile"/>
        <w:tabs>
          <w:tab w:val="left" w:pos="708"/>
        </w:tabs>
        <w:spacing w:line="360" w:lineRule="auto"/>
        <w:jc w:val="both"/>
        <w:rPr>
          <w:rFonts w:ascii="Arial" w:hAnsi="Arial" w:cs="Arial"/>
          <w:sz w:val="22"/>
          <w:lang w:val="en-US"/>
        </w:rPr>
      </w:pPr>
      <w:r w:rsidRPr="00EB3198">
        <w:rPr>
          <w:rFonts w:ascii="Arial" w:hAnsi="Arial" w:cs="Arial"/>
          <w:sz w:val="22"/>
          <w:lang w:val="en-US"/>
        </w:rPr>
        <w:t xml:space="preserve">Hama's own brand </w:t>
      </w:r>
      <w:proofErr w:type="spellStart"/>
      <w:r w:rsidRPr="00EB3198">
        <w:rPr>
          <w:rFonts w:ascii="Arial" w:hAnsi="Arial" w:cs="Arial"/>
          <w:sz w:val="22"/>
          <w:lang w:val="en-US"/>
        </w:rPr>
        <w:t>Xavax</w:t>
      </w:r>
      <w:proofErr w:type="spellEnd"/>
      <w:r w:rsidRPr="00EB3198">
        <w:rPr>
          <w:rFonts w:ascii="Arial" w:hAnsi="Arial" w:cs="Arial"/>
          <w:sz w:val="22"/>
          <w:lang w:val="en-US"/>
        </w:rPr>
        <w:t xml:space="preserve"> continues to grow. Whether for fully automatic coffee machines, </w:t>
      </w:r>
      <w:proofErr w:type="gramStart"/>
      <w:r w:rsidRPr="00EB3198">
        <w:rPr>
          <w:rFonts w:ascii="Arial" w:hAnsi="Arial" w:cs="Arial"/>
          <w:sz w:val="22"/>
          <w:lang w:val="en-US"/>
        </w:rPr>
        <w:t>filter</w:t>
      </w:r>
      <w:proofErr w:type="gramEnd"/>
      <w:r w:rsidRPr="00EB3198">
        <w:rPr>
          <w:rFonts w:ascii="Arial" w:hAnsi="Arial" w:cs="Arial"/>
          <w:sz w:val="22"/>
          <w:lang w:val="en-US"/>
        </w:rPr>
        <w:t xml:space="preserve"> or capsule machines - </w:t>
      </w:r>
      <w:proofErr w:type="spellStart"/>
      <w:r w:rsidRPr="00EB3198">
        <w:rPr>
          <w:rFonts w:ascii="Arial" w:hAnsi="Arial" w:cs="Arial"/>
          <w:sz w:val="22"/>
          <w:lang w:val="en-US"/>
        </w:rPr>
        <w:t>Xavax</w:t>
      </w:r>
      <w:proofErr w:type="spellEnd"/>
      <w:r w:rsidRPr="00EB3198">
        <w:rPr>
          <w:rFonts w:ascii="Arial" w:hAnsi="Arial" w:cs="Arial"/>
          <w:sz w:val="22"/>
          <w:lang w:val="en-US"/>
        </w:rPr>
        <w:t xml:space="preserve"> Barista has the right accessories for every coffee lover. Timeless and stylish, the products speak for themselves and generate demand.</w:t>
      </w:r>
    </w:p>
    <w:p w14:paraId="335FC8A5" w14:textId="77777777" w:rsidR="00EB3198" w:rsidRPr="00EB3198" w:rsidRDefault="00EB3198" w:rsidP="00EB3198">
      <w:pPr>
        <w:pStyle w:val="Kopfzeile"/>
        <w:tabs>
          <w:tab w:val="left" w:pos="708"/>
        </w:tabs>
        <w:spacing w:line="360" w:lineRule="auto"/>
        <w:jc w:val="both"/>
        <w:rPr>
          <w:rFonts w:ascii="Arial" w:hAnsi="Arial" w:cs="Arial"/>
          <w:sz w:val="22"/>
          <w:lang w:val="en-US"/>
        </w:rPr>
      </w:pPr>
    </w:p>
    <w:p w14:paraId="7CA12F44" w14:textId="77777777" w:rsidR="00EB3198" w:rsidRPr="00EB3198" w:rsidRDefault="00EB3198" w:rsidP="00EB3198">
      <w:pPr>
        <w:pStyle w:val="Kopfzeile"/>
        <w:tabs>
          <w:tab w:val="left" w:pos="708"/>
        </w:tabs>
        <w:spacing w:line="360" w:lineRule="auto"/>
        <w:jc w:val="both"/>
        <w:rPr>
          <w:rFonts w:ascii="Arial" w:hAnsi="Arial" w:cs="Arial"/>
          <w:sz w:val="22"/>
          <w:lang w:val="en-US"/>
        </w:rPr>
      </w:pPr>
    </w:p>
    <w:p w14:paraId="4E9F2EED" w14:textId="77777777" w:rsidR="00EB3198" w:rsidRPr="00EB3198" w:rsidRDefault="00EB3198" w:rsidP="00EB3198">
      <w:pPr>
        <w:pStyle w:val="Kopfzeile"/>
        <w:tabs>
          <w:tab w:val="left" w:pos="708"/>
        </w:tabs>
        <w:spacing w:line="360" w:lineRule="auto"/>
        <w:jc w:val="both"/>
        <w:rPr>
          <w:rFonts w:ascii="Arial" w:hAnsi="Arial" w:cs="Arial"/>
          <w:sz w:val="22"/>
          <w:lang w:val="en-US"/>
        </w:rPr>
      </w:pPr>
    </w:p>
    <w:p w14:paraId="2FEAD6DB" w14:textId="77777777" w:rsidR="007E3DD0" w:rsidRPr="006423F9" w:rsidRDefault="007E3DD0" w:rsidP="007E3DD0">
      <w:pPr>
        <w:pStyle w:val="Kopfzeile"/>
        <w:tabs>
          <w:tab w:val="left" w:pos="708"/>
        </w:tabs>
        <w:spacing w:line="360" w:lineRule="auto"/>
        <w:jc w:val="both"/>
        <w:rPr>
          <w:rFonts w:ascii="Arial" w:hAnsi="Arial" w:cs="Arial"/>
          <w:sz w:val="22"/>
          <w:lang w:val="en-US"/>
        </w:rPr>
      </w:pPr>
    </w:p>
    <w:p w14:paraId="6B1663FE" w14:textId="77777777" w:rsidR="000D45F4" w:rsidRPr="00DF425B" w:rsidRDefault="000D45F4" w:rsidP="00C33C1D">
      <w:pPr>
        <w:pStyle w:val="Kopfzeile"/>
        <w:tabs>
          <w:tab w:val="left" w:pos="708"/>
        </w:tabs>
        <w:spacing w:line="276" w:lineRule="auto"/>
        <w:rPr>
          <w:rFonts w:ascii="Arial" w:hAnsi="Arial" w:cs="Arial"/>
          <w:sz w:val="22"/>
          <w:szCs w:val="22"/>
          <w:lang w:val="en-AU"/>
        </w:rPr>
      </w:pPr>
    </w:p>
    <w:p w14:paraId="5506F591" w14:textId="77777777" w:rsidR="00853B8D" w:rsidRPr="00853B8D" w:rsidRDefault="00853B8D" w:rsidP="00853B8D">
      <w:pPr>
        <w:pStyle w:val="Kopfzeile"/>
        <w:tabs>
          <w:tab w:val="left" w:pos="708"/>
        </w:tabs>
        <w:spacing w:line="276" w:lineRule="auto"/>
        <w:rPr>
          <w:rFonts w:ascii="Arial" w:hAnsi="Arial" w:cs="Arial"/>
          <w:b/>
          <w:bCs/>
          <w:sz w:val="16"/>
          <w:szCs w:val="16"/>
          <w:lang w:val="en-AU"/>
        </w:rPr>
      </w:pPr>
      <w:r w:rsidRPr="00853B8D">
        <w:rPr>
          <w:rFonts w:ascii="Arial" w:hAnsi="Arial"/>
          <w:b/>
          <w:sz w:val="16"/>
          <w:lang w:val="en-AU"/>
        </w:rPr>
        <w:t>About Hama</w:t>
      </w:r>
    </w:p>
    <w:p w14:paraId="0707A3E8" w14:textId="77777777" w:rsidR="00853B8D" w:rsidRPr="00853B8D" w:rsidRDefault="00853B8D" w:rsidP="00853B8D">
      <w:pPr>
        <w:pStyle w:val="Kopfzeile"/>
        <w:tabs>
          <w:tab w:val="left" w:pos="708"/>
        </w:tabs>
        <w:spacing w:line="276" w:lineRule="auto"/>
        <w:jc w:val="both"/>
        <w:rPr>
          <w:rFonts w:ascii="Arial" w:hAnsi="Arial" w:cs="Arial"/>
          <w:sz w:val="16"/>
          <w:szCs w:val="16"/>
          <w:lang w:val="en-AU"/>
        </w:rPr>
      </w:pPr>
      <w:r w:rsidRPr="00853B8D">
        <w:rPr>
          <w:rFonts w:ascii="Arial" w:hAnsi="Arial"/>
          <w:sz w:val="16"/>
          <w:lang w:val="en-AU"/>
        </w:rPr>
        <w:t xml:space="preserve">Founded in 1923, Hama today accompanies people in all situations every day with around 18,000 accessory products. Whether it be their smartphone, smart home, smartwatch, TV, audio, computer or photo: every product impresses with high quality, appealing design and innovative functions. The company employs 1,500 people at its German headquarters in Monheim, Bavaria, and around 2,500 worldwide. With 19 foreign locations and numerous commercial agencies, Hama enjoys a global presence. </w:t>
      </w:r>
    </w:p>
    <w:p w14:paraId="4B27A1CB" w14:textId="77777777" w:rsidR="00853B8D" w:rsidRPr="00853B8D" w:rsidRDefault="00853B8D" w:rsidP="00853B8D">
      <w:pPr>
        <w:pStyle w:val="Kopfzeile"/>
        <w:tabs>
          <w:tab w:val="left" w:pos="708"/>
        </w:tabs>
        <w:spacing w:line="276" w:lineRule="auto"/>
        <w:jc w:val="both"/>
        <w:rPr>
          <w:rFonts w:ascii="Arial" w:hAnsi="Arial" w:cs="Arial"/>
          <w:sz w:val="16"/>
          <w:szCs w:val="16"/>
          <w:lang w:val="en-AU"/>
        </w:rPr>
      </w:pPr>
      <w:r w:rsidRPr="00853B8D">
        <w:rPr>
          <w:rFonts w:ascii="Arial" w:hAnsi="Arial"/>
          <w:sz w:val="16"/>
          <w:lang w:val="en-AU"/>
        </w:rPr>
        <w:t xml:space="preserve">More information can be found at </w:t>
      </w:r>
      <w:hyperlink r:id="rId10" w:history="1">
        <w:r w:rsidRPr="00853B8D">
          <w:rPr>
            <w:rStyle w:val="Hyperlink"/>
            <w:rFonts w:ascii="Arial" w:hAnsi="Arial"/>
            <w:sz w:val="16"/>
            <w:lang w:val="en-AU"/>
          </w:rPr>
          <w:t>www.hama.com</w:t>
        </w:r>
      </w:hyperlink>
      <w:r w:rsidRPr="00853B8D">
        <w:rPr>
          <w:rFonts w:ascii="Arial" w:hAnsi="Arial"/>
          <w:sz w:val="16"/>
          <w:lang w:val="en-AU"/>
        </w:rPr>
        <w:t xml:space="preserve"> </w:t>
      </w:r>
    </w:p>
    <w:p w14:paraId="4A76D085" w14:textId="77777777" w:rsidR="00F860B6" w:rsidRPr="00DF425B" w:rsidRDefault="00F860B6" w:rsidP="00F860B6">
      <w:pPr>
        <w:pStyle w:val="Kopfzeile"/>
        <w:tabs>
          <w:tab w:val="left" w:pos="708"/>
        </w:tabs>
        <w:spacing w:line="276" w:lineRule="auto"/>
        <w:rPr>
          <w:sz w:val="16"/>
          <w:szCs w:val="16"/>
          <w:lang w:val="en-AU"/>
        </w:rPr>
      </w:pPr>
    </w:p>
    <w:sectPr w:rsidR="00F860B6" w:rsidRPr="00DF425B" w:rsidSect="00AF2D21">
      <w:headerReference w:type="default" r:id="rId11"/>
      <w:footerReference w:type="default" r:id="rId12"/>
      <w:pgSz w:w="11906" w:h="16838" w:code="9"/>
      <w:pgMar w:top="1977" w:right="3506" w:bottom="1418" w:left="1418"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E117B" w14:textId="77777777" w:rsidR="00EB3198" w:rsidRDefault="00EB3198">
      <w:r>
        <w:separator/>
      </w:r>
    </w:p>
  </w:endnote>
  <w:endnote w:type="continuationSeparator" w:id="0">
    <w:p w14:paraId="3C92422E" w14:textId="77777777" w:rsidR="00EB3198" w:rsidRDefault="00EB3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6A27D" w14:textId="77777777" w:rsidR="00D470EF" w:rsidRPr="006423F9" w:rsidRDefault="00716030" w:rsidP="00D470EF">
    <w:pPr>
      <w:spacing w:line="288" w:lineRule="auto"/>
      <w:rPr>
        <w:rFonts w:ascii="Arial" w:hAnsi="Arial" w:cs="Arial"/>
        <w:b/>
        <w:bCs/>
        <w:sz w:val="20"/>
        <w:lang w:val="en-US"/>
      </w:rPr>
    </w:pPr>
    <w:r w:rsidRPr="006423F9">
      <w:rPr>
        <w:rFonts w:ascii="Arial" w:hAnsi="Arial" w:cs="Arial"/>
        <w:b/>
        <w:bCs/>
        <w:sz w:val="18"/>
        <w:lang w:val="en-US"/>
      </w:rPr>
      <w:t>Printable graphics data are available for download in our internet press club</w:t>
    </w:r>
    <w:r w:rsidRPr="006423F9">
      <w:rPr>
        <w:rFonts w:ascii="Arial" w:hAnsi="Arial" w:cs="Arial"/>
        <w:b/>
        <w:bCs/>
        <w:sz w:val="20"/>
        <w:lang w:val="en-US"/>
      </w:rPr>
      <w:t xml:space="preserve"> </w:t>
    </w:r>
    <w:hyperlink r:id="rId1" w:history="1">
      <w:r w:rsidRPr="006423F9">
        <w:rPr>
          <w:rStyle w:val="Hyperlink"/>
          <w:rFonts w:ascii="Arial" w:hAnsi="Arial" w:cs="Arial"/>
          <w:b/>
          <w:bCs/>
          <w:color w:val="0070C0"/>
          <w:sz w:val="18"/>
          <w:lang w:val="en-US"/>
        </w:rPr>
        <w:t>www.hama.de/press</w:t>
      </w:r>
    </w:hyperlink>
  </w:p>
  <w:p w14:paraId="78F4589F" w14:textId="77777777" w:rsidR="00196929" w:rsidRPr="006423F9" w:rsidRDefault="00196929" w:rsidP="00D470EF">
    <w:pPr>
      <w:spacing w:line="288" w:lineRule="auto"/>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87E3E" w14:textId="77777777" w:rsidR="00EB3198" w:rsidRDefault="00EB3198">
      <w:r>
        <w:separator/>
      </w:r>
    </w:p>
  </w:footnote>
  <w:footnote w:type="continuationSeparator" w:id="0">
    <w:p w14:paraId="7674DE78" w14:textId="77777777" w:rsidR="00EB3198" w:rsidRDefault="00EB3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8436" w:tblpY="1762"/>
      <w:tblW w:w="0" w:type="auto"/>
      <w:tblBorders>
        <w:left w:val="single" w:sz="4" w:space="0" w:color="000000"/>
      </w:tblBorders>
      <w:tblCellMar>
        <w:left w:w="70" w:type="dxa"/>
        <w:right w:w="70" w:type="dxa"/>
      </w:tblCellMar>
      <w:tblLook w:val="0000" w:firstRow="0" w:lastRow="0" w:firstColumn="0" w:lastColumn="0" w:noHBand="0" w:noVBand="0"/>
    </w:tblPr>
    <w:tblGrid>
      <w:gridCol w:w="283"/>
    </w:tblGrid>
    <w:tr w:rsidR="00D470EF" w14:paraId="21A32F76" w14:textId="77777777" w:rsidTr="006B33B9">
      <w:trPr>
        <w:trHeight w:val="13457"/>
      </w:trPr>
      <w:tc>
        <w:tcPr>
          <w:tcW w:w="236" w:type="dxa"/>
        </w:tcPr>
        <w:p w14:paraId="286ABB61" w14:textId="77777777" w:rsidR="00D470EF" w:rsidRDefault="001E6DF5" w:rsidP="00D470EF">
          <w:pPr>
            <w:pStyle w:val="Kopfzeile"/>
            <w:spacing w:line="360" w:lineRule="auto"/>
            <w:ind w:right="-3291" w:firstLine="142"/>
            <w:rPr>
              <w:rFonts w:ascii="Arial" w:hAnsi="Arial" w:cs="Arial"/>
              <w:sz w:val="22"/>
              <w:u w:val="single"/>
            </w:rPr>
          </w:pPr>
          <w:r>
            <w:rPr>
              <w:noProof/>
            </w:rPr>
            <mc:AlternateContent>
              <mc:Choice Requires="wps">
                <w:drawing>
                  <wp:anchor distT="0" distB="0" distL="114300" distR="114300" simplePos="0" relativeHeight="251657216" behindDoc="0" locked="0" layoutInCell="1" allowOverlap="1" wp14:anchorId="360AA6EB" wp14:editId="51B268CD">
                    <wp:simplePos x="0" y="0"/>
                    <wp:positionH relativeFrom="column">
                      <wp:posOffset>-17780</wp:posOffset>
                    </wp:positionH>
                    <wp:positionV relativeFrom="paragraph">
                      <wp:posOffset>6494780</wp:posOffset>
                    </wp:positionV>
                    <wp:extent cx="1828800" cy="2289810"/>
                    <wp:effectExtent l="0" t="0" r="0" b="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9810"/>
                            </a:xfrm>
                            <a:prstGeom prst="rect">
                              <a:avLst/>
                            </a:prstGeom>
                            <a:solidFill>
                              <a:srgbClr val="FFFFFF"/>
                            </a:solidFill>
                            <a:ln>
                              <a:noFill/>
                            </a:ln>
                          </wps:spPr>
                          <wps:txbx>
                            <w:txbxContent>
                              <w:p w14:paraId="501366C1" w14:textId="77777777" w:rsidR="00716030" w:rsidRPr="006423F9" w:rsidRDefault="00716030" w:rsidP="00716030">
                                <w:pPr>
                                  <w:pStyle w:val="berschrift9"/>
                                  <w:spacing w:line="360" w:lineRule="auto"/>
                                  <w:rPr>
                                    <w:lang w:val="en-US"/>
                                  </w:rPr>
                                </w:pPr>
                                <w:r w:rsidRPr="006423F9">
                                  <w:rPr>
                                    <w:lang w:val="en-US"/>
                                  </w:rPr>
                                  <w:t>Contact</w:t>
                                </w:r>
                              </w:p>
                              <w:p w14:paraId="1359D59B"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78644677"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39F0350C"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4F2FE3E7"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7B46E6E3"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6A1487BA" w14:textId="77777777" w:rsidR="00716030" w:rsidRPr="006423F9" w:rsidRDefault="00716030" w:rsidP="00716030">
                                <w:pPr>
                                  <w:spacing w:line="288" w:lineRule="auto"/>
                                  <w:rPr>
                                    <w:rFonts w:ascii="Arial" w:hAnsi="Arial" w:cs="Arial"/>
                                    <w:sz w:val="16"/>
                                    <w:szCs w:val="20"/>
                                    <w:lang w:val="en-US"/>
                                  </w:rPr>
                                </w:pPr>
                              </w:p>
                              <w:p w14:paraId="30A7CEC0" w14:textId="77777777" w:rsidR="00716030" w:rsidRPr="006423F9" w:rsidRDefault="00716030" w:rsidP="00716030">
                                <w:pPr>
                                  <w:spacing w:line="288" w:lineRule="auto"/>
                                  <w:rPr>
                                    <w:rFonts w:ascii="Arial" w:hAnsi="Arial" w:cs="Arial"/>
                                    <w:sz w:val="16"/>
                                    <w:szCs w:val="20"/>
                                    <w:lang w:val="en-US"/>
                                  </w:rPr>
                                </w:pPr>
                              </w:p>
                              <w:p w14:paraId="30B36FF8" w14:textId="77777777" w:rsidR="00716030" w:rsidRPr="006423F9" w:rsidRDefault="00716030" w:rsidP="00716030">
                                <w:pPr>
                                  <w:pStyle w:val="berschrift9"/>
                                  <w:spacing w:line="360" w:lineRule="auto"/>
                                  <w:rPr>
                                    <w:lang w:val="en-US"/>
                                  </w:rPr>
                                </w:pPr>
                                <w:r w:rsidRPr="006423F9">
                                  <w:rPr>
                                    <w:lang w:val="en-US"/>
                                  </w:rPr>
                                  <w:t>Your Hama press team</w:t>
                                </w:r>
                              </w:p>
                              <w:p w14:paraId="6EDB5D39"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709455A1"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05A6007F"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4C6DB71E" w14:textId="77777777" w:rsidR="00716030" w:rsidRPr="00936680" w:rsidRDefault="0092356F" w:rsidP="00716030">
                                <w:pPr>
                                  <w:spacing w:line="288" w:lineRule="auto"/>
                                  <w:rPr>
                                    <w:rFonts w:ascii="Arial" w:hAnsi="Arial" w:cs="Arial"/>
                                    <w:color w:val="0070C0"/>
                                    <w:sz w:val="16"/>
                                    <w:szCs w:val="20"/>
                                  </w:rPr>
                                </w:pPr>
                                <w:hyperlink r:id="rId1" w:history="1">
                                  <w:r w:rsidR="00716030" w:rsidRPr="00936680">
                                    <w:rPr>
                                      <w:rStyle w:val="Hyperlink"/>
                                      <w:rFonts w:ascii="Arial" w:hAnsi="Arial" w:cs="Arial"/>
                                      <w:color w:val="0070C0"/>
                                      <w:sz w:val="16"/>
                                      <w:szCs w:val="20"/>
                                    </w:rPr>
                                    <w:t>presse@hama.de</w:t>
                                  </w:r>
                                </w:hyperlink>
                              </w:p>
                              <w:p w14:paraId="2816CF78" w14:textId="77777777" w:rsidR="00D470EF" w:rsidRPr="006423F9" w:rsidRDefault="0092356F" w:rsidP="00716030">
                                <w:pPr>
                                  <w:spacing w:line="288" w:lineRule="auto"/>
                                  <w:rPr>
                                    <w:rFonts w:ascii="Arial" w:hAnsi="Arial" w:cs="Arial"/>
                                    <w:color w:val="0070C0"/>
                                    <w:sz w:val="16"/>
                                    <w:u w:val="single"/>
                                  </w:rPr>
                                </w:pPr>
                                <w:hyperlink r:id="rId2" w:history="1">
                                  <w:r w:rsidR="00716030" w:rsidRPr="006423F9">
                                    <w:rPr>
                                      <w:rStyle w:val="Hyperlink"/>
                                      <w:rFonts w:ascii="Arial" w:hAnsi="Arial" w:cs="Arial"/>
                                      <w:color w:val="0070C0"/>
                                      <w:sz w:val="16"/>
                                    </w:rPr>
                                    <w:t>www.hama.com</w:t>
                                  </w:r>
                                </w:hyperlink>
                              </w:p>
                            </w:txbxContent>
                          </wps:txbx>
                          <wps:bodyPr rot="0" vert="horz" wrap="square" lIns="91440" tIns="12240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0AA6EB" id="_x0000_t202" coordsize="21600,21600" o:spt="202" path="m,l,21600r21600,l21600,xe">
                    <v:stroke joinstyle="miter"/>
                    <v:path gradientshapeok="t" o:connecttype="rect"/>
                  </v:shapetype>
                  <v:shape id="Text Box 9" o:spid="_x0000_s1026" type="#_x0000_t202" style="position:absolute;left:0;text-align:left;margin-left:-1.4pt;margin-top:511.4pt;width:2in;height:18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Pnf+AEAAMwDAAAOAAAAZHJzL2Uyb0RvYy54bWysU9uO0zAQfUfiHyy/01xUIBs1XS1dFSEt&#10;LNLCBziOk1gkHjN2m5SvZ+y0XbS8IfxgeTzjM3POjDe38ziwo0KnwVQ8W6WcKSOh0aar+Pdv+zcF&#10;Z84L04gBjKr4STl+u339ajPZUuXQw9AoZARiXDnZivfe2zJJnOzVKNwKrDLkbAFH4cnELmlQTIQ+&#10;Dkmepu+SCbCxCFI5R7f3i5NvI37bKukf29Ypz4aKU20+7hj3OuzJdiPKDoXttTyXIf6hilFoQ0mv&#10;UPfCC3ZA/RfUqCWCg9avJIwJtK2WKnIgNln6gs1TL6yKXEgcZ68yuf8HK78cn+xXZH7+ADM1MJJw&#10;9gHkD8cM7HphOnWHCFOvREOJsyBZMllXnp8GqV3pAkg9fYaGmiwOHiLQ3OIYVCGejNCpAaer6Gr2&#10;TIaURV4UKbkk+fK8uCmy2JZElJfnFp3/qGBk4VBxpK5GeHF8cD6UI8pLSMjmYNDNXg9DNLCrdwOy&#10;o6AJ2McVGbwIG0wINhCeLYjhJvIM1BaSfq5ncga+NTQnYoywTBT9ADr0gL84m2iaKu5+HgQqzoZP&#10;hlS7ydbrMH7RyPJ8HQjj4kppcVZHY/32fU6GMJKwKu4vx51fZvZgUXc9pVoaZeCOpG51FOG5rHPh&#10;NDJRm/N4h5n8045Rz59w+xsAAP//AwBQSwMEFAAGAAgAAAAhAG8X0e3gAAAADAEAAA8AAABkcnMv&#10;ZG93bnJldi54bWxMj8FOwzAQRO9I/IO1SNxaB6dUIY1TIQTiAgdCJa6b2E0MsR3FbhL+nu2J3nZn&#10;RrNvi/1iezbpMRjvJNytE2DaNV4Z10o4fL6sMmAholPYe6cl/OoA+/L6qsBc+dl96KmKLaMSF3KU&#10;0MU45JyHptMWw9oP2pF39KPFSOvYcjXiTOW25yJJttyicXShw0E/dbr5qU5WwqtJq68Kjfh+UBv+&#10;/jYfpnr7LOXtzfK4Axb1Ev/DcMYndCiJqfYnpwLrJawEkUfSE3GeKCGyewGsJinN0g3wsuCXT5R/&#10;AAAA//8DAFBLAQItABQABgAIAAAAIQC2gziS/gAAAOEBAAATAAAAAAAAAAAAAAAAAAAAAABbQ29u&#10;dGVudF9UeXBlc10ueG1sUEsBAi0AFAAGAAgAAAAhADj9If/WAAAAlAEAAAsAAAAAAAAAAAAAAAAA&#10;LwEAAF9yZWxzLy5yZWxzUEsBAi0AFAAGAAgAAAAhALlo+d/4AQAAzAMAAA4AAAAAAAAAAAAAAAAA&#10;LgIAAGRycy9lMm9Eb2MueG1sUEsBAi0AFAAGAAgAAAAhAG8X0e3gAAAADAEAAA8AAAAAAAAAAAAA&#10;AAAAUgQAAGRycy9kb3ducmV2LnhtbFBLBQYAAAAABAAEAPMAAABfBQAAAAA=&#10;" stroked="f">
                    <v:textbox inset=",3.4mm,2.5mm">
                      <w:txbxContent>
                        <w:p w14:paraId="501366C1" w14:textId="77777777" w:rsidR="00716030" w:rsidRPr="006423F9" w:rsidRDefault="00716030" w:rsidP="00716030">
                          <w:pPr>
                            <w:pStyle w:val="berschrift9"/>
                            <w:spacing w:line="360" w:lineRule="auto"/>
                            <w:rPr>
                              <w:lang w:val="en-US"/>
                            </w:rPr>
                          </w:pPr>
                          <w:r w:rsidRPr="006423F9">
                            <w:rPr>
                              <w:lang w:val="en-US"/>
                            </w:rPr>
                            <w:t>Contact</w:t>
                          </w:r>
                        </w:p>
                        <w:p w14:paraId="1359D59B"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78644677"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39F0350C"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4F2FE3E7"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7B46E6E3"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6A1487BA" w14:textId="77777777" w:rsidR="00716030" w:rsidRPr="006423F9" w:rsidRDefault="00716030" w:rsidP="00716030">
                          <w:pPr>
                            <w:spacing w:line="288" w:lineRule="auto"/>
                            <w:rPr>
                              <w:rFonts w:ascii="Arial" w:hAnsi="Arial" w:cs="Arial"/>
                              <w:sz w:val="16"/>
                              <w:szCs w:val="20"/>
                              <w:lang w:val="en-US"/>
                            </w:rPr>
                          </w:pPr>
                        </w:p>
                        <w:p w14:paraId="30A7CEC0" w14:textId="77777777" w:rsidR="00716030" w:rsidRPr="006423F9" w:rsidRDefault="00716030" w:rsidP="00716030">
                          <w:pPr>
                            <w:spacing w:line="288" w:lineRule="auto"/>
                            <w:rPr>
                              <w:rFonts w:ascii="Arial" w:hAnsi="Arial" w:cs="Arial"/>
                              <w:sz w:val="16"/>
                              <w:szCs w:val="20"/>
                              <w:lang w:val="en-US"/>
                            </w:rPr>
                          </w:pPr>
                        </w:p>
                        <w:p w14:paraId="30B36FF8" w14:textId="77777777" w:rsidR="00716030" w:rsidRPr="006423F9" w:rsidRDefault="00716030" w:rsidP="00716030">
                          <w:pPr>
                            <w:pStyle w:val="berschrift9"/>
                            <w:spacing w:line="360" w:lineRule="auto"/>
                            <w:rPr>
                              <w:lang w:val="en-US"/>
                            </w:rPr>
                          </w:pPr>
                          <w:r w:rsidRPr="006423F9">
                            <w:rPr>
                              <w:lang w:val="en-US"/>
                            </w:rPr>
                            <w:t>Your Hama press team</w:t>
                          </w:r>
                        </w:p>
                        <w:p w14:paraId="6EDB5D39"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709455A1"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05A6007F"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4C6DB71E" w14:textId="77777777" w:rsidR="00716030" w:rsidRPr="00936680" w:rsidRDefault="0092356F" w:rsidP="00716030">
                          <w:pPr>
                            <w:spacing w:line="288" w:lineRule="auto"/>
                            <w:rPr>
                              <w:rFonts w:ascii="Arial" w:hAnsi="Arial" w:cs="Arial"/>
                              <w:color w:val="0070C0"/>
                              <w:sz w:val="16"/>
                              <w:szCs w:val="20"/>
                            </w:rPr>
                          </w:pPr>
                          <w:hyperlink r:id="rId3" w:history="1">
                            <w:r w:rsidR="00716030" w:rsidRPr="00936680">
                              <w:rPr>
                                <w:rStyle w:val="Hyperlink"/>
                                <w:rFonts w:ascii="Arial" w:hAnsi="Arial" w:cs="Arial"/>
                                <w:color w:val="0070C0"/>
                                <w:sz w:val="16"/>
                                <w:szCs w:val="20"/>
                              </w:rPr>
                              <w:t>presse@hama.de</w:t>
                            </w:r>
                          </w:hyperlink>
                        </w:p>
                        <w:p w14:paraId="2816CF78" w14:textId="77777777" w:rsidR="00D470EF" w:rsidRPr="006423F9" w:rsidRDefault="0092356F" w:rsidP="00716030">
                          <w:pPr>
                            <w:spacing w:line="288" w:lineRule="auto"/>
                            <w:rPr>
                              <w:rFonts w:ascii="Arial" w:hAnsi="Arial" w:cs="Arial"/>
                              <w:color w:val="0070C0"/>
                              <w:sz w:val="16"/>
                              <w:u w:val="single"/>
                            </w:rPr>
                          </w:pPr>
                          <w:hyperlink r:id="rId4" w:history="1">
                            <w:r w:rsidR="00716030" w:rsidRPr="006423F9">
                              <w:rPr>
                                <w:rStyle w:val="Hyperlink"/>
                                <w:rFonts w:ascii="Arial" w:hAnsi="Arial" w:cs="Arial"/>
                                <w:color w:val="0070C0"/>
                                <w:sz w:val="16"/>
                              </w:rPr>
                              <w:t>www.hama.com</w:t>
                            </w:r>
                          </w:hyperlink>
                        </w:p>
                      </w:txbxContent>
                    </v:textbox>
                  </v:shape>
                </w:pict>
              </mc:Fallback>
            </mc:AlternateContent>
          </w:r>
        </w:p>
      </w:tc>
    </w:tr>
  </w:tbl>
  <w:p w14:paraId="0C6096B1" w14:textId="77777777" w:rsidR="00196929" w:rsidRDefault="001E6DF5">
    <w:pPr>
      <w:pStyle w:val="Kopfzeile"/>
      <w:rPr>
        <w:rFonts w:ascii="Arial" w:hAnsi="Arial" w:cs="Arial"/>
        <w:b/>
        <w:bCs/>
        <w:sz w:val="40"/>
      </w:rPr>
    </w:pPr>
    <w:r>
      <w:rPr>
        <w:noProof/>
      </w:rPr>
      <w:drawing>
        <wp:anchor distT="0" distB="0" distL="114300" distR="114300" simplePos="0" relativeHeight="251659264" behindDoc="0" locked="0" layoutInCell="1" allowOverlap="1" wp14:anchorId="446B5BBC" wp14:editId="65AB1E46">
          <wp:simplePos x="0" y="0"/>
          <wp:positionH relativeFrom="margin">
            <wp:posOffset>4293235</wp:posOffset>
          </wp:positionH>
          <wp:positionV relativeFrom="margin">
            <wp:posOffset>-847090</wp:posOffset>
          </wp:positionV>
          <wp:extent cx="2066925" cy="839470"/>
          <wp:effectExtent l="0" t="0" r="0" b="0"/>
          <wp:wrapSquare wrapText="bothSides"/>
          <wp:docPr id="3"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6925" cy="839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81A917" w14:textId="77777777" w:rsidR="00196929" w:rsidRDefault="006A590B">
    <w:pPr>
      <w:pStyle w:val="Kopfzeile"/>
      <w:rPr>
        <w:rFonts w:ascii="Arial" w:hAnsi="Arial" w:cs="Arial"/>
        <w:b/>
        <w:bCs/>
        <w:sz w:val="36"/>
      </w:rPr>
    </w:pPr>
    <w:r>
      <w:rPr>
        <w:noProof/>
      </w:rPr>
      <mc:AlternateContent>
        <mc:Choice Requires="wps">
          <w:drawing>
            <wp:anchor distT="0" distB="0" distL="114300" distR="114300" simplePos="0" relativeHeight="251656192" behindDoc="0" locked="0" layoutInCell="1" allowOverlap="1" wp14:anchorId="70B5619B" wp14:editId="796E7303">
              <wp:simplePos x="0" y="0"/>
              <wp:positionH relativeFrom="column">
                <wp:posOffset>-87630</wp:posOffset>
              </wp:positionH>
              <wp:positionV relativeFrom="paragraph">
                <wp:posOffset>294005</wp:posOffset>
              </wp:positionV>
              <wp:extent cx="2946400" cy="352425"/>
              <wp:effectExtent l="0" t="0" r="0" b="9525"/>
              <wp:wrapSquare wrapText="bothSides"/>
              <wp:docPr id="1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946400" cy="352425"/>
                      </a:xfrm>
                      <a:prstGeom prst="rect">
                        <a:avLst/>
                      </a:prstGeom>
                      <a:noFill/>
                      <a:ln>
                        <a:noFill/>
                      </a:ln>
                      <a:effectLst/>
                    </wps:spPr>
                    <wps:txbx>
                      <w:txbxContent>
                        <w:p w14:paraId="4768C180" w14:textId="77777777" w:rsidR="00AE1FFB" w:rsidRPr="00C26B67" w:rsidRDefault="00AE1FFB" w:rsidP="00AE1FFB">
                          <w:pPr>
                            <w:pStyle w:val="Kopfzeile"/>
                            <w:tabs>
                              <w:tab w:val="left" w:pos="708"/>
                            </w:tabs>
                            <w:spacing w:line="360" w:lineRule="auto"/>
                            <w:rPr>
                              <w:rFonts w:ascii="Arial" w:hAnsi="Arial" w:cs="Arial"/>
                              <w:b/>
                              <w:sz w:val="22"/>
                            </w:rPr>
                          </w:pPr>
                          <w:r w:rsidRPr="00AC0FED">
                            <w:rPr>
                              <w:rFonts w:ascii="Arial" w:hAnsi="Arial" w:cs="Arial"/>
                              <w:b/>
                              <w:sz w:val="22"/>
                            </w:rPr>
                            <w:t xml:space="preserve">Hall 4.2, Booth </w:t>
                          </w:r>
                          <w:proofErr w:type="spellStart"/>
                          <w:r w:rsidRPr="00AC0FED">
                            <w:rPr>
                              <w:rFonts w:ascii="Arial" w:hAnsi="Arial" w:cs="Arial"/>
                              <w:b/>
                              <w:sz w:val="22"/>
                            </w:rPr>
                            <w:t>no</w:t>
                          </w:r>
                          <w:proofErr w:type="spellEnd"/>
                          <w:r w:rsidRPr="00AC0FED">
                            <w:rPr>
                              <w:rFonts w:ascii="Arial" w:hAnsi="Arial" w:cs="Arial"/>
                              <w:b/>
                              <w:sz w:val="22"/>
                            </w:rPr>
                            <w:t>. 101</w:t>
                          </w:r>
                        </w:p>
                        <w:p w14:paraId="18D42ABD" w14:textId="77777777" w:rsidR="00CA6C33" w:rsidRPr="00C26B67" w:rsidRDefault="00CA6C33" w:rsidP="00CA6C33">
                          <w:pPr>
                            <w:pStyle w:val="Kopfzeile"/>
                            <w:tabs>
                              <w:tab w:val="left" w:pos="708"/>
                            </w:tabs>
                            <w:spacing w:line="360" w:lineRule="auto"/>
                            <w:rPr>
                              <w:rFonts w:ascii="Arial" w:hAnsi="Arial" w:cs="Arial"/>
                              <w:b/>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5619B" id="Textfeld 5" o:spid="_x0000_s1027" type="#_x0000_t202" style="position:absolute;margin-left:-6.9pt;margin-top:23.15pt;width:232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iVMgIAAGgEAAAOAAAAZHJzL2Uyb0RvYy54bWysVEtv2zAMvg/YfxB0X5x4TtcacYosRYYB&#10;QVsgHXpWZDk2ZosapcTOfv0o2Xms22nYRaZIio+PHz2775qaHRTaCnTGJ6MxZ0pLyCu9y/i3l9WH&#10;W86sEzoXNWiV8aOy/H7+/t2sNamKoYQ6V8goiLZpazJeOmfSKLKyVI2wIzBKk7EAbISjK+6iHEVL&#10;0Zs6isfjm6gFzA2CVNaS9qE38nmIXxRKuqeisMqxOuNUmwsnhnPrz2g+E+kOhSkrOZQh/qGKRlSa&#10;kp5DPQgn2B6rP0I1lUSwULiRhCaCoqikCj1QN5Pxm242pTAq9ELgWHOGyf6/sPLxsDHPyFz3GToa&#10;YGjCmjXI75ZpWJZC79QCEdpSiZwSTzxkUWtsOjz1UNvUUhDff1dg47/UGaN4BPnxDLPqHJOkjO+S&#10;m2RMJkm2j9M4iach6OW1Qeu+KGiYFzKONMZQmDisrfP5RXpy8ck0rKq6DqOs9W8Kcuw1KnBheH0p&#10;2Euu23asyofWvGYL+ZEwQejpYo1cVVTIWlj3LJD4QbUT590THUUNbcZhkDgrAX/+Te/9aWxk5awl&#10;vmXc/tgLVJzVXzXhejdJEk/QcEmmn2K64LVle23R+2YJROkJbZeRQfT+rj6JBULzSqux8FnJJLSk&#10;3Bl3J3Hp+i2g1ZJqsQhOREkj3FpvjDxRwcP80r0KNMMsHE3xEU7MFOmbkfS+/QwWewdFFeZ1QXUg&#10;D9E5jHFYPb8v1/fgdflBzH8BAAD//wMAUEsDBBQABgAIAAAAIQDGwYzB3gAAAAoBAAAPAAAAZHJz&#10;L2Rvd25yZXYueG1sTI9BT8JAEIXvJvyHzZh4g91CIVi7JUTjVSKCibelO7SN3dmmu9D67xlPepy8&#10;L+99k29G14or9qHxpCGZKRBIpbcNVRoOH6/TNYgQDVnTekINPxhgU0zucpNZP9A7XvexElxCITMa&#10;6hi7TMpQ1uhMmPkOibOz752JfPaVtL0ZuNy1cq7USjrTEC/UpsPnGsvv/cVpOL6dvz5Ttate3LIb&#10;/KgkuUep9cP9uH0CEXGMfzD86rM6FOx08heyQbQapsmC1aOGdLUAwUC6VHMQJyZVsgZZ5PL/C8UN&#10;AAD//wMAUEsBAi0AFAAGAAgAAAAhALaDOJL+AAAA4QEAABMAAAAAAAAAAAAAAAAAAAAAAFtDb250&#10;ZW50X1R5cGVzXS54bWxQSwECLQAUAAYACAAAACEAOP0h/9YAAACUAQAACwAAAAAAAAAAAAAAAAAv&#10;AQAAX3JlbHMvLnJlbHNQSwECLQAUAAYACAAAACEAd1pIlTICAABoBAAADgAAAAAAAAAAAAAAAAAu&#10;AgAAZHJzL2Uyb0RvYy54bWxQSwECLQAUAAYACAAAACEAxsGMwd4AAAAKAQAADwAAAAAAAAAAAAAA&#10;AACMBAAAZHJzL2Rvd25yZXYueG1sUEsFBgAAAAAEAAQA8wAAAJcFAAAAAA==&#10;" filled="f" stroked="f">
              <v:textbox>
                <w:txbxContent>
                  <w:p w14:paraId="4768C180" w14:textId="77777777" w:rsidR="00AE1FFB" w:rsidRPr="00C26B67" w:rsidRDefault="00AE1FFB" w:rsidP="00AE1FFB">
                    <w:pPr>
                      <w:pStyle w:val="Kopfzeile"/>
                      <w:tabs>
                        <w:tab w:val="left" w:pos="708"/>
                      </w:tabs>
                      <w:spacing w:line="360" w:lineRule="auto"/>
                      <w:rPr>
                        <w:rFonts w:ascii="Arial" w:hAnsi="Arial" w:cs="Arial"/>
                        <w:b/>
                        <w:sz w:val="22"/>
                      </w:rPr>
                    </w:pPr>
                    <w:r w:rsidRPr="00AC0FED">
                      <w:rPr>
                        <w:rFonts w:ascii="Arial" w:hAnsi="Arial" w:cs="Arial"/>
                        <w:b/>
                        <w:sz w:val="22"/>
                      </w:rPr>
                      <w:t xml:space="preserve">Hall 4.2, Booth </w:t>
                    </w:r>
                    <w:proofErr w:type="spellStart"/>
                    <w:r w:rsidRPr="00AC0FED">
                      <w:rPr>
                        <w:rFonts w:ascii="Arial" w:hAnsi="Arial" w:cs="Arial"/>
                        <w:b/>
                        <w:sz w:val="22"/>
                      </w:rPr>
                      <w:t>no</w:t>
                    </w:r>
                    <w:proofErr w:type="spellEnd"/>
                    <w:r w:rsidRPr="00AC0FED">
                      <w:rPr>
                        <w:rFonts w:ascii="Arial" w:hAnsi="Arial" w:cs="Arial"/>
                        <w:b/>
                        <w:sz w:val="22"/>
                      </w:rPr>
                      <w:t>. 101</w:t>
                    </w:r>
                  </w:p>
                  <w:p w14:paraId="18D42ABD" w14:textId="77777777" w:rsidR="00CA6C33" w:rsidRPr="00C26B67" w:rsidRDefault="00CA6C33" w:rsidP="00CA6C33">
                    <w:pPr>
                      <w:pStyle w:val="Kopfzeile"/>
                      <w:tabs>
                        <w:tab w:val="left" w:pos="708"/>
                      </w:tabs>
                      <w:spacing w:line="360" w:lineRule="auto"/>
                      <w:rPr>
                        <w:rFonts w:ascii="Arial" w:hAnsi="Arial" w:cs="Arial"/>
                        <w:b/>
                        <w:sz w:val="22"/>
                      </w:rPr>
                    </w:pPr>
                  </w:p>
                </w:txbxContent>
              </v:textbox>
              <w10:wrap type="square"/>
            </v:shape>
          </w:pict>
        </mc:Fallback>
      </mc:AlternateContent>
    </w:r>
    <w:r w:rsidR="001E6DF5">
      <w:rPr>
        <w:noProof/>
      </w:rPr>
      <mc:AlternateContent>
        <mc:Choice Requires="wps">
          <w:drawing>
            <wp:anchor distT="0" distB="0" distL="114300" distR="114300" simplePos="0" relativeHeight="251658240" behindDoc="0" locked="1" layoutInCell="1" allowOverlap="1" wp14:anchorId="1D3F3619" wp14:editId="1D0B283D">
              <wp:simplePos x="0" y="0"/>
              <wp:positionH relativeFrom="column">
                <wp:posOffset>4487545</wp:posOffset>
              </wp:positionH>
              <wp:positionV relativeFrom="paragraph">
                <wp:posOffset>784860</wp:posOffset>
              </wp:positionV>
              <wp:extent cx="1663065" cy="2167890"/>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663065" cy="2167890"/>
                      </a:xfrm>
                      <a:prstGeom prst="rect">
                        <a:avLst/>
                      </a:prstGeom>
                      <a:noFill/>
                      <a:ln>
                        <a:noFill/>
                      </a:ln>
                      <a:effectLst/>
                    </wps:spPr>
                    <wps:txbx>
                      <w:txbxContent>
                        <w:p w14:paraId="06ADE150"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57A97CE6"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1C295E4C"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7A133BCF"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4EEA68DD"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11C5B916"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695A2974"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proofErr w:type="spellStart"/>
                          <w:r>
                            <w:rPr>
                              <w:rFonts w:ascii="Arial" w:hAnsi="Arial" w:cs="Arial"/>
                              <w:sz w:val="13"/>
                              <w:szCs w:val="14"/>
                              <w:lang w:val="en-US"/>
                            </w:rPr>
                            <w:t>e</w:t>
                          </w:r>
                          <w:r>
                            <w:rPr>
                              <w:rFonts w:ascii="Arial" w:hAnsi="Arial" w:cs="Arial"/>
                              <w:caps/>
                              <w:sz w:val="13"/>
                              <w:szCs w:val="14"/>
                              <w:lang w:val="en-US"/>
                            </w:rPr>
                            <w:t>Book</w:t>
                          </w:r>
                          <w:proofErr w:type="spellEnd"/>
                        </w:p>
                        <w:p w14:paraId="42F52447"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517D892A"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5803F423"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F3619" id="Textfeld 11" o:spid="_x0000_s1028" type="#_x0000_t202" style="position:absolute;margin-left:353.35pt;margin-top:61.8pt;width:130.95pt;height:17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idzNQIAAGkEAAAOAAAAZHJzL2Uyb0RvYy54bWysVEtv2zAMvg/YfxB0X5xkadoacYosRYYB&#10;QVsgLXpWZCk2ZosapcTufv0o2Xms22nYRaZIiq/vo2d3bV2xg0JXgsn4aDDkTBkJeWl2GX95Xn26&#10;4cx5YXJRgVEZf1OO380/fpg1NlVjKKDKFTIKYlza2IwX3ts0SZwsVC3cAKwyZNSAtfB0xV2So2go&#10;el0l4+FwmjSAuUWQyjnS3ndGPo/xtVbSP2rtlGdVxqk2H0+M5zacyXwm0h0KW5SyL0P8QxW1KA0l&#10;PYW6F16wPZZ/hKpLieBA+4GEOgGtS6liD9TNaPium00hrIq90HCcPY3J/b+w8uGwsU/IfPsFWgIw&#10;NuHsGuR3xwwsC2F2aoEITaFETolHYWRJY13aPw2jdqmjIKH/VmMdvtQZo3g08rfTmFXrmQxJptPP&#10;w+kVZ5Js49H0+uY2ApGcn1t0/quCmgUh40g4xsrEYe18KECkR5eQzcCqrKqIZWV+U5Bjp1GRDP3r&#10;c8VB8u22ZWVOtYTegmYL+RsNBaHji7NyVVIha+H8k0AiCPVFpPePdOgKmoxDL3FWAP78mz74E25k&#10;5awhwmXc/dgLVJxV3wwN9nY0mQSGxsvk6npMF7y0bC8tZl8vgTg9ovWyMorB31dHUSPUr7Qbi5CV&#10;TMJIyp1xfxSXvlsD2i2pFovoRJy0wq/NxsojF8KYn9tXgbbHwhOMD3CkpkjfQdL5dhgs9h50GfE6&#10;T7VnD/E5wtjvXliYy3v0Ov8h5r8AAAD//wMAUEsDBBQABgAIAAAAIQDwtcH+3wAAAAsBAAAPAAAA&#10;ZHJzL2Rvd25yZXYueG1sTI9NT8MwDIbvSPsPkZG4sYSxZVtpOiEQVxDjQ+KWNV5brXGqJlvLv593&#10;gput99Hrx/lm9K04YR+bQAbupgoEUhlcQ5WBz4+X2xWImCw52wZCA78YYVNMrnKbuTDQO562qRJc&#10;QjGzBuqUukzKWNbobZyGDomzfei9Tbz2lXS9Hbjct3KmlJbeNsQXatvhU43lYXv0Br5e9z/fc/VW&#10;PftFN4RRSfJraczN9fj4ACLhmP5guOizOhTstAtHclG0BpZKLxnlYHavQTCx1isedgbmeqFAFrn8&#10;/0NxBgAA//8DAFBLAQItABQABgAIAAAAIQC2gziS/gAAAOEBAAATAAAAAAAAAAAAAAAAAAAAAABb&#10;Q29udGVudF9UeXBlc10ueG1sUEsBAi0AFAAGAAgAAAAhADj9If/WAAAAlAEAAAsAAAAAAAAAAAAA&#10;AAAALwEAAF9yZWxzLy5yZWxzUEsBAi0AFAAGAAgAAAAhAIDqJ3M1AgAAaQQAAA4AAAAAAAAAAAAA&#10;AAAALgIAAGRycy9lMm9Eb2MueG1sUEsBAi0AFAAGAAgAAAAhAPC1wf7fAAAACwEAAA8AAAAAAAAA&#10;AAAAAAAAjwQAAGRycy9kb3ducmV2LnhtbFBLBQYAAAAABAAEAPMAAACbBQAAAAA=&#10;" filled="f" stroked="f">
              <v:textbox>
                <w:txbxContent>
                  <w:p w14:paraId="06ADE150"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57A97CE6"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1C295E4C"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7A133BCF"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4EEA68DD"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11C5B916"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695A2974"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proofErr w:type="spellStart"/>
                    <w:r>
                      <w:rPr>
                        <w:rFonts w:ascii="Arial" w:hAnsi="Arial" w:cs="Arial"/>
                        <w:sz w:val="13"/>
                        <w:szCs w:val="14"/>
                        <w:lang w:val="en-US"/>
                      </w:rPr>
                      <w:t>e</w:t>
                    </w:r>
                    <w:r>
                      <w:rPr>
                        <w:rFonts w:ascii="Arial" w:hAnsi="Arial" w:cs="Arial"/>
                        <w:caps/>
                        <w:sz w:val="13"/>
                        <w:szCs w:val="14"/>
                        <w:lang w:val="en-US"/>
                      </w:rPr>
                      <w:t>Book</w:t>
                    </w:r>
                    <w:proofErr w:type="spellEnd"/>
                  </w:p>
                  <w:p w14:paraId="42F52447"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517D892A"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5803F423"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v:textbox>
              <w10:anchorlock/>
            </v:shape>
          </w:pict>
        </mc:Fallback>
      </mc:AlternateContent>
    </w:r>
    <w:r w:rsidR="001A230E">
      <w:rPr>
        <w:rFonts w:ascii="Arial" w:hAnsi="Arial" w:cs="Arial"/>
        <w:b/>
        <w:bCs/>
        <w:sz w:val="36"/>
      </w:rPr>
      <w:t>Press</w:t>
    </w:r>
    <w:r w:rsidR="003E1A2E">
      <w:rPr>
        <w:rFonts w:ascii="Arial" w:hAnsi="Arial" w:cs="Arial"/>
        <w:b/>
        <w:bCs/>
        <w:sz w:val="36"/>
      </w:rPr>
      <w:t xml:space="preserve"> </w:t>
    </w:r>
    <w:r w:rsidR="00196929">
      <w:rPr>
        <w:rFonts w:ascii="Arial" w:hAnsi="Arial" w:cs="Arial"/>
        <w:b/>
        <w:bCs/>
        <w:sz w:val="36"/>
      </w:rPr>
      <w:t xml:space="preserve">Information         </w:t>
    </w:r>
  </w:p>
  <w:p w14:paraId="3940B850" w14:textId="77777777" w:rsidR="00196929" w:rsidRDefault="0019692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182231">
    <w:abstractNumId w:val="0"/>
  </w:num>
  <w:num w:numId="2" w16cid:durableId="1009716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198"/>
    <w:rsid w:val="00026E9D"/>
    <w:rsid w:val="00037D9C"/>
    <w:rsid w:val="000473F5"/>
    <w:rsid w:val="0005408D"/>
    <w:rsid w:val="00054658"/>
    <w:rsid w:val="000576AB"/>
    <w:rsid w:val="0008774E"/>
    <w:rsid w:val="00092BF7"/>
    <w:rsid w:val="000974A6"/>
    <w:rsid w:val="000A6A68"/>
    <w:rsid w:val="000B2BF2"/>
    <w:rsid w:val="000D45F4"/>
    <w:rsid w:val="000E0961"/>
    <w:rsid w:val="000F1476"/>
    <w:rsid w:val="000F222A"/>
    <w:rsid w:val="001040A4"/>
    <w:rsid w:val="00123F0C"/>
    <w:rsid w:val="00124036"/>
    <w:rsid w:val="00124218"/>
    <w:rsid w:val="00144AF3"/>
    <w:rsid w:val="00160C30"/>
    <w:rsid w:val="0016341F"/>
    <w:rsid w:val="00182C54"/>
    <w:rsid w:val="00196929"/>
    <w:rsid w:val="001A230E"/>
    <w:rsid w:val="001A3FB8"/>
    <w:rsid w:val="001D5965"/>
    <w:rsid w:val="001E6DF5"/>
    <w:rsid w:val="002054EF"/>
    <w:rsid w:val="00211D59"/>
    <w:rsid w:val="00244FC8"/>
    <w:rsid w:val="00247E10"/>
    <w:rsid w:val="00263F45"/>
    <w:rsid w:val="002A323E"/>
    <w:rsid w:val="002A590E"/>
    <w:rsid w:val="002B1012"/>
    <w:rsid w:val="002C10FD"/>
    <w:rsid w:val="002D158E"/>
    <w:rsid w:val="0030207A"/>
    <w:rsid w:val="00314859"/>
    <w:rsid w:val="00323ED8"/>
    <w:rsid w:val="003472F9"/>
    <w:rsid w:val="0035047D"/>
    <w:rsid w:val="003A3938"/>
    <w:rsid w:val="003B50F3"/>
    <w:rsid w:val="003D2B31"/>
    <w:rsid w:val="003D4716"/>
    <w:rsid w:val="003E1A2E"/>
    <w:rsid w:val="004238A3"/>
    <w:rsid w:val="00441841"/>
    <w:rsid w:val="00441939"/>
    <w:rsid w:val="00441D31"/>
    <w:rsid w:val="00456043"/>
    <w:rsid w:val="00477899"/>
    <w:rsid w:val="00481582"/>
    <w:rsid w:val="00490B3B"/>
    <w:rsid w:val="004A1C3A"/>
    <w:rsid w:val="004A5625"/>
    <w:rsid w:val="004A7986"/>
    <w:rsid w:val="004D454B"/>
    <w:rsid w:val="004E28B6"/>
    <w:rsid w:val="004F4469"/>
    <w:rsid w:val="004F663E"/>
    <w:rsid w:val="00524706"/>
    <w:rsid w:val="00534FCA"/>
    <w:rsid w:val="005449EB"/>
    <w:rsid w:val="00576A50"/>
    <w:rsid w:val="00580909"/>
    <w:rsid w:val="00597F83"/>
    <w:rsid w:val="005C5463"/>
    <w:rsid w:val="005C5620"/>
    <w:rsid w:val="005D59AB"/>
    <w:rsid w:val="00615759"/>
    <w:rsid w:val="00615B6B"/>
    <w:rsid w:val="0062495E"/>
    <w:rsid w:val="006423F9"/>
    <w:rsid w:val="0065464A"/>
    <w:rsid w:val="00697E67"/>
    <w:rsid w:val="006A590B"/>
    <w:rsid w:val="006B33B9"/>
    <w:rsid w:val="006E31FD"/>
    <w:rsid w:val="006E7AA6"/>
    <w:rsid w:val="00712C16"/>
    <w:rsid w:val="007145D5"/>
    <w:rsid w:val="00716030"/>
    <w:rsid w:val="007232EC"/>
    <w:rsid w:val="00731F70"/>
    <w:rsid w:val="00761FD3"/>
    <w:rsid w:val="00772F37"/>
    <w:rsid w:val="00783F01"/>
    <w:rsid w:val="007B739E"/>
    <w:rsid w:val="007C17E8"/>
    <w:rsid w:val="007D406F"/>
    <w:rsid w:val="007E3DD0"/>
    <w:rsid w:val="007E631A"/>
    <w:rsid w:val="007E644C"/>
    <w:rsid w:val="00807D43"/>
    <w:rsid w:val="00820CF7"/>
    <w:rsid w:val="008536D1"/>
    <w:rsid w:val="00853B8D"/>
    <w:rsid w:val="008C12F1"/>
    <w:rsid w:val="00913839"/>
    <w:rsid w:val="0092356F"/>
    <w:rsid w:val="00936680"/>
    <w:rsid w:val="00937894"/>
    <w:rsid w:val="00942A91"/>
    <w:rsid w:val="009629FB"/>
    <w:rsid w:val="009649B1"/>
    <w:rsid w:val="00992971"/>
    <w:rsid w:val="009951CE"/>
    <w:rsid w:val="0099602D"/>
    <w:rsid w:val="00997CDB"/>
    <w:rsid w:val="009A78FD"/>
    <w:rsid w:val="009C3CBA"/>
    <w:rsid w:val="009F78B6"/>
    <w:rsid w:val="00A149A9"/>
    <w:rsid w:val="00A22683"/>
    <w:rsid w:val="00A4790B"/>
    <w:rsid w:val="00A551A5"/>
    <w:rsid w:val="00A70C2E"/>
    <w:rsid w:val="00A90B4A"/>
    <w:rsid w:val="00AA4020"/>
    <w:rsid w:val="00AB2D7A"/>
    <w:rsid w:val="00AC7B44"/>
    <w:rsid w:val="00AE1FFB"/>
    <w:rsid w:val="00AE53C3"/>
    <w:rsid w:val="00AF2D21"/>
    <w:rsid w:val="00AF459D"/>
    <w:rsid w:val="00AF7CC6"/>
    <w:rsid w:val="00B07492"/>
    <w:rsid w:val="00B23628"/>
    <w:rsid w:val="00B3580E"/>
    <w:rsid w:val="00B40650"/>
    <w:rsid w:val="00B40F7B"/>
    <w:rsid w:val="00B42A2D"/>
    <w:rsid w:val="00B45292"/>
    <w:rsid w:val="00B54782"/>
    <w:rsid w:val="00B71DF1"/>
    <w:rsid w:val="00B775EF"/>
    <w:rsid w:val="00B80B5E"/>
    <w:rsid w:val="00BA1BF5"/>
    <w:rsid w:val="00BA2FAB"/>
    <w:rsid w:val="00BB0E81"/>
    <w:rsid w:val="00BF2169"/>
    <w:rsid w:val="00C229E6"/>
    <w:rsid w:val="00C275BF"/>
    <w:rsid w:val="00C33C1D"/>
    <w:rsid w:val="00C80C3E"/>
    <w:rsid w:val="00C8343E"/>
    <w:rsid w:val="00C86078"/>
    <w:rsid w:val="00CA6C33"/>
    <w:rsid w:val="00CC4096"/>
    <w:rsid w:val="00CD256C"/>
    <w:rsid w:val="00CD5836"/>
    <w:rsid w:val="00CD7214"/>
    <w:rsid w:val="00CE0C4D"/>
    <w:rsid w:val="00CE7FE4"/>
    <w:rsid w:val="00CF768B"/>
    <w:rsid w:val="00D326D5"/>
    <w:rsid w:val="00D470EF"/>
    <w:rsid w:val="00D506EF"/>
    <w:rsid w:val="00D60FF1"/>
    <w:rsid w:val="00D63DA6"/>
    <w:rsid w:val="00D87B7B"/>
    <w:rsid w:val="00DA3115"/>
    <w:rsid w:val="00DC2949"/>
    <w:rsid w:val="00DD689D"/>
    <w:rsid w:val="00DE6C41"/>
    <w:rsid w:val="00DF425B"/>
    <w:rsid w:val="00DF58CC"/>
    <w:rsid w:val="00E24DBB"/>
    <w:rsid w:val="00E265BA"/>
    <w:rsid w:val="00E75827"/>
    <w:rsid w:val="00E76025"/>
    <w:rsid w:val="00E9428D"/>
    <w:rsid w:val="00EB3198"/>
    <w:rsid w:val="00EC7412"/>
    <w:rsid w:val="00EC75F8"/>
    <w:rsid w:val="00EF71C8"/>
    <w:rsid w:val="00EF76A0"/>
    <w:rsid w:val="00F121F2"/>
    <w:rsid w:val="00F22846"/>
    <w:rsid w:val="00F25469"/>
    <w:rsid w:val="00F27779"/>
    <w:rsid w:val="00F30328"/>
    <w:rsid w:val="00F415F0"/>
    <w:rsid w:val="00F44BAA"/>
    <w:rsid w:val="00F51994"/>
    <w:rsid w:val="00F61534"/>
    <w:rsid w:val="00F67829"/>
    <w:rsid w:val="00F763E7"/>
    <w:rsid w:val="00F8337F"/>
    <w:rsid w:val="00F860B6"/>
    <w:rsid w:val="00F90B77"/>
    <w:rsid w:val="00FC4FF5"/>
    <w:rsid w:val="00FD3DBF"/>
    <w:rsid w:val="00FE1DB7"/>
    <w:rsid w:val="00FF67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2E87378E"/>
  <w15:chartTrackingRefBased/>
  <w15:docId w15:val="{5C7E7C3F-BCC7-497D-99F8-70973757B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Pr>
      <w:color w:val="000000"/>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sz w:val="20"/>
    </w:rPr>
  </w:style>
  <w:style w:type="paragraph" w:styleId="berschrift8">
    <w:name w:val="heading 8"/>
    <w:basedOn w:val="Standard"/>
    <w:next w:val="Standard"/>
    <w:qFormat/>
    <w:pPr>
      <w:keepNext/>
      <w:ind w:left="5664"/>
      <w:outlineLvl w:val="7"/>
    </w:pPr>
    <w:rPr>
      <w:rFonts w:ascii="Arial" w:hAnsi="Arial" w:cs="Arial"/>
      <w:b/>
      <w:bCs/>
      <w:color w:val="auto"/>
      <w:sz w:val="20"/>
      <w:szCs w:val="20"/>
    </w:rPr>
  </w:style>
  <w:style w:type="paragraph" w:styleId="berschrift9">
    <w:name w:val="heading 9"/>
    <w:basedOn w:val="Standard"/>
    <w:next w:val="Standard"/>
    <w:qFormat/>
    <w:pPr>
      <w:keepNext/>
      <w:outlineLvl w:val="8"/>
    </w:pPr>
    <w:rPr>
      <w:rFonts w:ascii="Arial" w:hAnsi="Arial" w:cs="Arial"/>
      <w:b/>
      <w:bCs/>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F86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401245088">
      <w:bodyDiv w:val="1"/>
      <w:marLeft w:val="0"/>
      <w:marRight w:val="0"/>
      <w:marTop w:val="0"/>
      <w:marBottom w:val="0"/>
      <w:divBdr>
        <w:top w:val="none" w:sz="0" w:space="0" w:color="auto"/>
        <w:left w:val="none" w:sz="0" w:space="0" w:color="auto"/>
        <w:bottom w:val="none" w:sz="0" w:space="0" w:color="auto"/>
        <w:right w:val="none" w:sz="0" w:space="0" w:color="auto"/>
      </w:divBdr>
    </w:div>
    <w:div w:id="1724677065">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218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hama.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hama.de/press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resse@hama.de" TargetMode="External"/><Relationship Id="rId2" Type="http://schemas.openxmlformats.org/officeDocument/2006/relationships/hyperlink" Target="http://www.hama.de/" TargetMode="External"/><Relationship Id="rId1" Type="http://schemas.openxmlformats.org/officeDocument/2006/relationships/hyperlink" Target="mailto:presse@hama.de" TargetMode="External"/><Relationship Id="rId5" Type="http://schemas.openxmlformats.org/officeDocument/2006/relationships/image" Target="media/image3.emf"/><Relationship Id="rId4" Type="http://schemas.openxmlformats.org/officeDocument/2006/relationships/hyperlink" Target="http://www.ham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are\Presseformular_IFA_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C16DB-FB23-4D2C-A408-48B46C93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Presseformular_IFA_EN.dotx</Template>
  <TotalTime>0</TotalTime>
  <Pages>3</Pages>
  <Words>535</Words>
  <Characters>2992</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3520</CharactersWithSpaces>
  <SharedDoc>false</SharedDoc>
  <HLinks>
    <vt:vector size="18" baseType="variant">
      <vt:variant>
        <vt:i4>196634</vt:i4>
      </vt:variant>
      <vt:variant>
        <vt:i4>0</vt:i4>
      </vt:variant>
      <vt:variant>
        <vt:i4>0</vt:i4>
      </vt:variant>
      <vt:variant>
        <vt:i4>5</vt:i4>
      </vt:variant>
      <vt:variant>
        <vt:lpwstr>http://www.hama.de/presse</vt:lpwstr>
      </vt:variant>
      <vt:variant>
        <vt:lpwstr/>
      </vt:variant>
      <vt:variant>
        <vt:i4>6619188</vt:i4>
      </vt:variant>
      <vt:variant>
        <vt:i4>3</vt:i4>
      </vt:variant>
      <vt:variant>
        <vt:i4>0</vt:i4>
      </vt:variant>
      <vt:variant>
        <vt:i4>5</vt:i4>
      </vt:variant>
      <vt:variant>
        <vt:lpwstr>http://www.hama.de/</vt:lpwstr>
      </vt:variant>
      <vt:variant>
        <vt:lpwstr/>
      </vt:variant>
      <vt:variant>
        <vt:i4>2097157</vt:i4>
      </vt:variant>
      <vt:variant>
        <vt:i4>0</vt:i4>
      </vt:variant>
      <vt:variant>
        <vt:i4>0</vt:i4>
      </vt:variant>
      <vt:variant>
        <vt:i4>5</vt:i4>
      </vt:variant>
      <vt:variant>
        <vt:lpwstr>mailto:presse@hama.de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Uhlschmidt Susanne</dc:creator>
  <cp:keywords/>
  <cp:lastModifiedBy>Uhlschmidt Susanne</cp:lastModifiedBy>
  <cp:revision>3</cp:revision>
  <cp:lastPrinted>2018-11-20T11:54:00Z</cp:lastPrinted>
  <dcterms:created xsi:type="dcterms:W3CDTF">2023-08-09T14:29:00Z</dcterms:created>
  <dcterms:modified xsi:type="dcterms:W3CDTF">2023-08-09T14:33:00Z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