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49D263B2" w14:textId="7B1B7715" w:rsidR="006C76B0" w:rsidRDefault="00965F97" w:rsidP="006C76B0">
      <w:pPr>
        <w:pStyle w:val="Kopfzeile"/>
        <w:spacing w:line="360" w:lineRule="auto"/>
        <w:rPr>
          <w:rFonts w:ascii="Arial" w:hAnsi="Arial" w:cs="Arial"/>
          <w:sz w:val="22"/>
          <w:u w:val="single"/>
        </w:rPr>
      </w:pPr>
      <w:r w:rsidRPr="00381C51">
        <w:rPr>
          <w:rFonts w:ascii="Arial" w:hAnsi="Arial" w:cs="Arial"/>
          <w:noProof/>
          <w:sz w:val="22"/>
          <w:u w:val="single"/>
        </w:rPr>
        <w:drawing>
          <wp:inline distT="0" distB="0" distL="0" distR="0" wp14:anchorId="5DB94FB1" wp14:editId="4BEDC13F">
            <wp:extent cx="1720215" cy="859790"/>
            <wp:effectExtent l="0" t="0" r="0" b="0"/>
            <wp:docPr id="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20215" cy="859790"/>
                    </a:xfrm>
                    <a:prstGeom prst="rect">
                      <a:avLst/>
                    </a:prstGeom>
                    <a:noFill/>
                    <a:ln>
                      <a:noFill/>
                    </a:ln>
                  </pic:spPr>
                </pic:pic>
              </a:graphicData>
            </a:graphic>
          </wp:inline>
        </w:drawing>
      </w:r>
    </w:p>
    <w:p w14:paraId="2747884B" w14:textId="77777777" w:rsidR="006C76B0" w:rsidRDefault="006C76B0" w:rsidP="006C76B0">
      <w:pPr>
        <w:pStyle w:val="Kopfzeile"/>
        <w:spacing w:line="360" w:lineRule="auto"/>
        <w:rPr>
          <w:rFonts w:ascii="Arial" w:hAnsi="Arial" w:cs="Arial"/>
          <w:sz w:val="22"/>
          <w:u w:val="single"/>
        </w:rPr>
      </w:pPr>
    </w:p>
    <w:p w14:paraId="735BA5B4" w14:textId="77777777" w:rsidR="0053493A" w:rsidRPr="00562F11" w:rsidRDefault="0053493A" w:rsidP="0053493A">
      <w:pPr>
        <w:pStyle w:val="Kopfzeile"/>
        <w:tabs>
          <w:tab w:val="left" w:pos="708"/>
        </w:tabs>
        <w:spacing w:line="276" w:lineRule="auto"/>
        <w:jc w:val="both"/>
        <w:rPr>
          <w:rFonts w:ascii="Arial" w:hAnsi="Arial" w:cs="Arial"/>
          <w:sz w:val="22"/>
          <w:u w:val="single"/>
          <w:lang w:val="en-US"/>
        </w:rPr>
      </w:pPr>
      <w:r w:rsidRPr="00562F11">
        <w:rPr>
          <w:rFonts w:ascii="Arial" w:hAnsi="Arial" w:cs="Arial"/>
          <w:sz w:val="22"/>
          <w:u w:val="single"/>
          <w:lang w:val="en-US"/>
        </w:rPr>
        <w:t>‘Connect2Office Basic’ USB-C docking station</w:t>
      </w:r>
    </w:p>
    <w:p w14:paraId="1DF0F071" w14:textId="77777777" w:rsidR="0053493A" w:rsidRPr="0053493A" w:rsidRDefault="0053493A" w:rsidP="0053493A">
      <w:pPr>
        <w:pStyle w:val="Kopfzeile"/>
        <w:tabs>
          <w:tab w:val="left" w:pos="708"/>
        </w:tabs>
        <w:spacing w:line="276" w:lineRule="auto"/>
        <w:jc w:val="both"/>
        <w:rPr>
          <w:rFonts w:ascii="Arial" w:hAnsi="Arial" w:cs="Arial"/>
          <w:sz w:val="22"/>
          <w:lang w:val="en-US"/>
        </w:rPr>
      </w:pPr>
    </w:p>
    <w:p w14:paraId="3F44D0E1" w14:textId="77777777" w:rsidR="0053493A" w:rsidRPr="0053493A" w:rsidRDefault="0053493A" w:rsidP="0053493A">
      <w:pPr>
        <w:pStyle w:val="Kopfzeile"/>
        <w:tabs>
          <w:tab w:val="left" w:pos="708"/>
        </w:tabs>
        <w:spacing w:line="276" w:lineRule="auto"/>
        <w:jc w:val="both"/>
        <w:rPr>
          <w:rFonts w:ascii="Arial" w:hAnsi="Arial" w:cs="Arial"/>
          <w:b/>
          <w:bCs/>
          <w:lang w:val="en-US"/>
        </w:rPr>
      </w:pPr>
      <w:r w:rsidRPr="0053493A">
        <w:rPr>
          <w:rFonts w:ascii="Arial" w:hAnsi="Arial" w:cs="Arial"/>
          <w:b/>
          <w:bCs/>
          <w:lang w:val="en-US"/>
        </w:rPr>
        <w:t>A large selection fitted into a small space</w:t>
      </w:r>
    </w:p>
    <w:p w14:paraId="4E0E198F" w14:textId="77777777" w:rsidR="0053493A" w:rsidRPr="0053493A" w:rsidRDefault="0053493A" w:rsidP="0053493A">
      <w:pPr>
        <w:pStyle w:val="Kopfzeile"/>
        <w:tabs>
          <w:tab w:val="left" w:pos="708"/>
        </w:tabs>
        <w:spacing w:line="276" w:lineRule="auto"/>
        <w:jc w:val="both"/>
        <w:rPr>
          <w:rFonts w:ascii="Arial" w:hAnsi="Arial" w:cs="Arial"/>
          <w:sz w:val="22"/>
          <w:lang w:val="en-US"/>
        </w:rPr>
      </w:pPr>
    </w:p>
    <w:p w14:paraId="0DF76A47" w14:textId="2D83783A" w:rsidR="0053493A" w:rsidRPr="0053493A" w:rsidRDefault="00965F97" w:rsidP="00CF797B">
      <w:pPr>
        <w:pStyle w:val="Kopfzeile"/>
        <w:tabs>
          <w:tab w:val="left" w:pos="708"/>
        </w:tabs>
        <w:spacing w:line="360" w:lineRule="auto"/>
        <w:jc w:val="both"/>
        <w:rPr>
          <w:rFonts w:ascii="Arial" w:hAnsi="Arial" w:cs="Arial"/>
          <w:sz w:val="22"/>
          <w:lang w:val="en-US"/>
        </w:rPr>
      </w:pPr>
      <w:r>
        <w:rPr>
          <w:noProof/>
        </w:rPr>
        <w:drawing>
          <wp:anchor distT="0" distB="0" distL="114300" distR="114300" simplePos="0" relativeHeight="251659264" behindDoc="1" locked="0" layoutInCell="1" allowOverlap="1" wp14:anchorId="46349594" wp14:editId="29C2B416">
            <wp:simplePos x="0" y="0"/>
            <wp:positionH relativeFrom="column">
              <wp:posOffset>3175</wp:posOffset>
            </wp:positionH>
            <wp:positionV relativeFrom="paragraph">
              <wp:posOffset>1810385</wp:posOffset>
            </wp:positionV>
            <wp:extent cx="1948815" cy="1948815"/>
            <wp:effectExtent l="0" t="0" r="0" b="0"/>
            <wp:wrapSquare wrapText="bothSides"/>
            <wp:docPr id="6"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48815" cy="1948815"/>
                    </a:xfrm>
                    <a:prstGeom prst="rect">
                      <a:avLst/>
                    </a:prstGeom>
                    <a:noFill/>
                    <a:ln>
                      <a:noFill/>
                    </a:ln>
                  </pic:spPr>
                </pic:pic>
              </a:graphicData>
            </a:graphic>
            <wp14:sizeRelH relativeFrom="page">
              <wp14:pctWidth>0</wp14:pctWidth>
            </wp14:sizeRelH>
            <wp14:sizeRelV relativeFrom="page">
              <wp14:pctHeight>0</wp14:pctHeight>
            </wp14:sizeRelV>
          </wp:anchor>
        </w:drawing>
      </w:r>
      <w:r w:rsidR="0053493A" w:rsidRPr="0053493A">
        <w:rPr>
          <w:rFonts w:ascii="Arial" w:hAnsi="Arial" w:cs="Arial"/>
          <w:sz w:val="22"/>
          <w:lang w:val="en-US"/>
        </w:rPr>
        <w:t xml:space="preserve">Nine ports, all fitted neatly into a slim hub that resembles a crossbar. The ‘Connect2Office Basic’ USB-C docking station from Hama provides a variety of slots, which a user can add to their ultraflat laptop, for instance. Yet it measures just 28.2 x 3.3 x 6 centimetres and will easily fit into the front compartment of a laptop bag. </w:t>
      </w:r>
      <w:r w:rsidR="0053493A" w:rsidRPr="0053493A">
        <w:rPr>
          <w:rFonts w:ascii="Arial" w:hAnsi="Arial" w:cs="Arial"/>
          <w:sz w:val="22"/>
          <w:lang w:val="en-US"/>
        </w:rPr>
        <w:tab/>
        <w:t xml:space="preserve"> Its removable feet are rubberised for a stable standing position and can be completely removed for travel. </w:t>
      </w:r>
    </w:p>
    <w:p w14:paraId="712FEDD9" w14:textId="5D830940" w:rsidR="00D470EF" w:rsidRDefault="0053493A" w:rsidP="00CF797B">
      <w:pPr>
        <w:pStyle w:val="Kopfzeile"/>
        <w:tabs>
          <w:tab w:val="left" w:pos="708"/>
        </w:tabs>
        <w:spacing w:line="360" w:lineRule="auto"/>
        <w:jc w:val="both"/>
        <w:rPr>
          <w:rFonts w:ascii="Arial" w:hAnsi="Arial" w:cs="Arial"/>
          <w:sz w:val="22"/>
          <w:lang w:val="en-US"/>
        </w:rPr>
      </w:pPr>
      <w:r w:rsidRPr="0053493A">
        <w:rPr>
          <w:rFonts w:ascii="Arial" w:hAnsi="Arial" w:cs="Arial"/>
          <w:sz w:val="22"/>
          <w:lang w:val="en-US"/>
        </w:rPr>
        <w:t>The nine inputs are: one USB-C power, one HDMI and one LAN connection; four USB-A ports; one SD and one microSD card reader. The hub boasts an HDMI input with Ultra-HD technology and an Ethernet connection with a data transfer rate of up to 1 Gbit/s. The spacing between sockets is wide enough to allow easy connection and disconnection of plugs and cards. The ‘Connect2Office Basic’ docking station gets its power via USB. The high-quality, robust aluminium housing looks elegant and rounds off the features of the hub</w:t>
      </w:r>
      <w:r w:rsidR="00562F11">
        <w:rPr>
          <w:rFonts w:ascii="Arial" w:hAnsi="Arial" w:cs="Arial"/>
          <w:sz w:val="22"/>
          <w:lang w:val="en-US"/>
        </w:rPr>
        <w:t>.</w:t>
      </w:r>
    </w:p>
    <w:p w14:paraId="0706C467" w14:textId="77777777" w:rsidR="00562F11" w:rsidRPr="006423F9" w:rsidRDefault="00562F11" w:rsidP="0053493A">
      <w:pPr>
        <w:pStyle w:val="Kopfzeile"/>
        <w:tabs>
          <w:tab w:val="left" w:pos="708"/>
        </w:tabs>
        <w:spacing w:line="276" w:lineRule="auto"/>
        <w:jc w:val="both"/>
        <w:rPr>
          <w:rFonts w:ascii="Arial" w:hAnsi="Arial" w:cs="Arial"/>
          <w:sz w:val="22"/>
          <w:lang w:val="en-US"/>
        </w:rPr>
      </w:pPr>
    </w:p>
    <w:p w14:paraId="56C48049" w14:textId="419ABE8A" w:rsidR="00992971" w:rsidRPr="00562F11" w:rsidRDefault="00807D43" w:rsidP="00C33C1D">
      <w:pPr>
        <w:pStyle w:val="Kopfzeile"/>
        <w:tabs>
          <w:tab w:val="left" w:pos="708"/>
        </w:tabs>
        <w:spacing w:line="276" w:lineRule="auto"/>
        <w:rPr>
          <w:lang w:val="en-AU"/>
        </w:rPr>
      </w:pPr>
      <w:r w:rsidRPr="006423F9">
        <w:rPr>
          <w:rFonts w:ascii="Arial" w:hAnsi="Arial" w:cs="Arial"/>
          <w:b/>
          <w:bCs/>
          <w:sz w:val="22"/>
          <w:szCs w:val="22"/>
          <w:lang w:val="en-US"/>
        </w:rPr>
        <w:t>Item No</w:t>
      </w:r>
      <w:r w:rsidR="00D470EF" w:rsidRPr="006423F9">
        <w:rPr>
          <w:rFonts w:ascii="Arial" w:hAnsi="Arial" w:cs="Arial"/>
          <w:b/>
          <w:bCs/>
          <w:sz w:val="22"/>
          <w:szCs w:val="22"/>
          <w:lang w:val="en-US"/>
        </w:rPr>
        <w:t xml:space="preserve">. </w:t>
      </w:r>
      <w:r w:rsidR="00562F11" w:rsidRPr="00562F11">
        <w:rPr>
          <w:rFonts w:ascii="Arial" w:hAnsi="Arial" w:cs="Arial"/>
          <w:b/>
          <w:bCs/>
          <w:sz w:val="22"/>
          <w:szCs w:val="22"/>
          <w:lang w:val="en-AU"/>
        </w:rPr>
        <w:t>200103</w:t>
      </w:r>
      <w:r w:rsidR="00D470EF" w:rsidRPr="00562F11">
        <w:rPr>
          <w:rFonts w:ascii="Arial" w:hAnsi="Arial" w:cs="Arial"/>
          <w:b/>
          <w:bCs/>
          <w:sz w:val="22"/>
          <w:szCs w:val="22"/>
          <w:lang w:val="en-AU"/>
        </w:rPr>
        <w:t xml:space="preserve"> </w:t>
      </w:r>
      <w:r w:rsidR="00562F11" w:rsidRPr="00562F11">
        <w:rPr>
          <w:rFonts w:ascii="Arial" w:hAnsi="Arial" w:cs="Arial"/>
          <w:sz w:val="22"/>
          <w:szCs w:val="22"/>
          <w:lang w:val="en-AU"/>
        </w:rPr>
        <w:t>"Connect2Office Basic" USB-C Docking Station</w:t>
      </w:r>
    </w:p>
    <w:p w14:paraId="4B7A646F" w14:textId="77777777" w:rsidR="00AC0FED" w:rsidRPr="00562F11" w:rsidRDefault="00AC0FED" w:rsidP="00C33C1D">
      <w:pPr>
        <w:pStyle w:val="Kopfzeile"/>
        <w:tabs>
          <w:tab w:val="left" w:pos="708"/>
        </w:tabs>
        <w:spacing w:line="276" w:lineRule="auto"/>
        <w:rPr>
          <w:lang w:val="en-AU"/>
        </w:rPr>
      </w:pPr>
    </w:p>
    <w:p w14:paraId="316BD017" w14:textId="77777777" w:rsidR="00AC0FED" w:rsidRPr="00F860B6" w:rsidRDefault="00AC0FED" w:rsidP="00AC0FED">
      <w:pPr>
        <w:pStyle w:val="Kopfzeile"/>
        <w:tabs>
          <w:tab w:val="left" w:pos="708"/>
        </w:tabs>
        <w:spacing w:line="276" w:lineRule="auto"/>
        <w:rPr>
          <w:rFonts w:ascii="Arial" w:hAnsi="Arial" w:cs="Arial"/>
          <w:b/>
          <w:bCs/>
          <w:sz w:val="16"/>
          <w:szCs w:val="16"/>
          <w:lang w:val="en-US"/>
        </w:rPr>
      </w:pPr>
      <w:r w:rsidRPr="00F860B6">
        <w:rPr>
          <w:rFonts w:ascii="Arial" w:hAnsi="Arial" w:cs="Arial"/>
          <w:b/>
          <w:bCs/>
          <w:sz w:val="16"/>
          <w:szCs w:val="16"/>
          <w:lang w:val="en-US"/>
        </w:rPr>
        <w:t>About Hama</w:t>
      </w:r>
    </w:p>
    <w:p w14:paraId="101ACD10" w14:textId="77777777" w:rsidR="00AC0FED" w:rsidRPr="00F860B6" w:rsidRDefault="00AC0FED" w:rsidP="00AC0FED">
      <w:pPr>
        <w:pStyle w:val="Kopfzeile"/>
        <w:tabs>
          <w:tab w:val="left" w:pos="708"/>
        </w:tabs>
        <w:spacing w:line="276" w:lineRule="auto"/>
        <w:jc w:val="both"/>
        <w:rPr>
          <w:rFonts w:ascii="Arial" w:hAnsi="Arial" w:cs="Arial"/>
          <w:sz w:val="16"/>
          <w:szCs w:val="16"/>
          <w:lang w:val="en-US"/>
        </w:rPr>
      </w:pPr>
      <w:r w:rsidRPr="00F860B6">
        <w:rPr>
          <w:rFonts w:ascii="Arial" w:hAnsi="Arial" w:cs="Arial"/>
          <w:sz w:val="16"/>
          <w:szCs w:val="16"/>
          <w:lang w:val="en-US"/>
        </w:rPr>
        <w:t>Hama was founded in 1923 and with approximately 18,000 products the company is nowadays one of the leading accessory suppliers in the fields of multimedia, photo, consumer electronics and telecommunications. 1500 people work at the German headquarters in Monheim, Bavaria, about 2500 people are employed all around the world. With 19 sites, numerous sales agencies and its own production facilities Hama is represented all over the world with its high-quality products.</w:t>
      </w:r>
    </w:p>
    <w:p w14:paraId="0F3ACC39" w14:textId="08F0BA98" w:rsidR="00AC0FED" w:rsidRPr="00AC0FED" w:rsidRDefault="00AC0FED" w:rsidP="00C33C1D">
      <w:pPr>
        <w:pStyle w:val="Kopfzeile"/>
        <w:tabs>
          <w:tab w:val="left" w:pos="708"/>
        </w:tabs>
        <w:spacing w:line="276" w:lineRule="auto"/>
        <w:rPr>
          <w:lang w:val="en-US"/>
        </w:rPr>
      </w:pPr>
      <w:r w:rsidRPr="00F860B6">
        <w:rPr>
          <w:rFonts w:ascii="Arial" w:hAnsi="Arial" w:cs="Arial"/>
          <w:sz w:val="16"/>
          <w:szCs w:val="16"/>
          <w:lang w:val="en-US"/>
        </w:rPr>
        <w:t xml:space="preserve">More information at </w:t>
      </w:r>
      <w:hyperlink r:id="rId10" w:history="1">
        <w:r w:rsidRPr="00654311">
          <w:rPr>
            <w:rStyle w:val="Hyperlink"/>
            <w:rFonts w:ascii="Arial" w:hAnsi="Arial" w:cs="Arial"/>
            <w:sz w:val="16"/>
            <w:szCs w:val="16"/>
            <w:lang w:val="en-US"/>
          </w:rPr>
          <w:t>www.hama.com</w:t>
        </w:r>
      </w:hyperlink>
    </w:p>
    <w:sectPr w:rsidR="00AC0FED" w:rsidRPr="00AC0FED" w:rsidSect="00CF797B">
      <w:headerReference w:type="even" r:id="rId11"/>
      <w:headerReference w:type="default" r:id="rId12"/>
      <w:footerReference w:type="even" r:id="rId13"/>
      <w:footerReference w:type="default" r:id="rId14"/>
      <w:headerReference w:type="first" r:id="rId15"/>
      <w:footerReference w:type="first" r:id="rId16"/>
      <w:pgSz w:w="11906" w:h="16838" w:code="9"/>
      <w:pgMar w:top="1977" w:right="3826" w:bottom="1418" w:left="1418" w:header="22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345F9D" w14:textId="77777777" w:rsidR="0053493A" w:rsidRDefault="0053493A">
      <w:r>
        <w:separator/>
      </w:r>
    </w:p>
  </w:endnote>
  <w:endnote w:type="continuationSeparator" w:id="0">
    <w:p w14:paraId="4EE68307" w14:textId="77777777" w:rsidR="0053493A" w:rsidRDefault="005349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B55728" w14:textId="77777777" w:rsidR="00AC0FED" w:rsidRDefault="00AC0FED">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63CEEC" w14:textId="77777777" w:rsidR="00D470EF" w:rsidRPr="006423F9" w:rsidRDefault="00716030" w:rsidP="00D470EF">
    <w:pPr>
      <w:spacing w:line="288" w:lineRule="auto"/>
      <w:rPr>
        <w:rFonts w:ascii="Arial" w:hAnsi="Arial" w:cs="Arial"/>
        <w:b/>
        <w:bCs/>
        <w:sz w:val="20"/>
        <w:lang w:val="en-US"/>
      </w:rPr>
    </w:pPr>
    <w:r w:rsidRPr="006423F9">
      <w:rPr>
        <w:rFonts w:ascii="Arial" w:hAnsi="Arial" w:cs="Arial"/>
        <w:b/>
        <w:bCs/>
        <w:sz w:val="18"/>
        <w:lang w:val="en-US"/>
      </w:rPr>
      <w:t>Printable graphics data are available for download in our internet press club</w:t>
    </w:r>
    <w:r w:rsidRPr="006423F9">
      <w:rPr>
        <w:rFonts w:ascii="Arial" w:hAnsi="Arial" w:cs="Arial"/>
        <w:b/>
        <w:bCs/>
        <w:sz w:val="20"/>
        <w:lang w:val="en-US"/>
      </w:rPr>
      <w:t xml:space="preserve"> </w:t>
    </w:r>
    <w:hyperlink r:id="rId1" w:history="1">
      <w:r w:rsidRPr="006423F9">
        <w:rPr>
          <w:rStyle w:val="Hyperlink"/>
          <w:rFonts w:ascii="Arial" w:hAnsi="Arial" w:cs="Arial"/>
          <w:b/>
          <w:bCs/>
          <w:color w:val="0070C0"/>
          <w:sz w:val="18"/>
          <w:lang w:val="en-US"/>
        </w:rPr>
        <w:t>www.hama.de/press</w:t>
      </w:r>
    </w:hyperlink>
  </w:p>
  <w:p w14:paraId="5D05F54C" w14:textId="77777777" w:rsidR="00196929" w:rsidRPr="006423F9" w:rsidRDefault="00196929" w:rsidP="00D470EF">
    <w:pPr>
      <w:spacing w:line="288" w:lineRule="auto"/>
      <w:rPr>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0AF527" w14:textId="77777777" w:rsidR="00AC0FED" w:rsidRDefault="00AC0FE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3320DA" w14:textId="77777777" w:rsidR="0053493A" w:rsidRDefault="0053493A">
      <w:r>
        <w:separator/>
      </w:r>
    </w:p>
  </w:footnote>
  <w:footnote w:type="continuationSeparator" w:id="0">
    <w:p w14:paraId="3441DA22" w14:textId="77777777" w:rsidR="0053493A" w:rsidRDefault="005349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3C7311" w14:textId="77777777" w:rsidR="00AC0FED" w:rsidRDefault="00AC0FED">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1" w:rightFromText="141" w:vertAnchor="text" w:horzAnchor="page" w:tblpX="8436" w:tblpY="1762"/>
      <w:tblW w:w="0" w:type="auto"/>
      <w:tblBorders>
        <w:left w:val="single" w:sz="4" w:space="0" w:color="000000"/>
      </w:tblBorders>
      <w:tblCellMar>
        <w:left w:w="70" w:type="dxa"/>
        <w:right w:w="70" w:type="dxa"/>
      </w:tblCellMar>
      <w:tblLook w:val="0000" w:firstRow="0" w:lastRow="0" w:firstColumn="0" w:lastColumn="0" w:noHBand="0" w:noVBand="0"/>
    </w:tblPr>
    <w:tblGrid>
      <w:gridCol w:w="283"/>
    </w:tblGrid>
    <w:tr w:rsidR="00D470EF" w14:paraId="730DB88B" w14:textId="77777777" w:rsidTr="00381C51">
      <w:trPr>
        <w:trHeight w:val="13457"/>
      </w:trPr>
      <w:tc>
        <w:tcPr>
          <w:tcW w:w="283" w:type="dxa"/>
        </w:tcPr>
        <w:p w14:paraId="5CDBB077" w14:textId="71DCCEB4" w:rsidR="00D470EF" w:rsidRDefault="00965F97" w:rsidP="00D470EF">
          <w:pPr>
            <w:pStyle w:val="Kopfzeile"/>
            <w:spacing w:line="360" w:lineRule="auto"/>
            <w:ind w:right="-3291" w:firstLine="142"/>
            <w:rPr>
              <w:rFonts w:ascii="Arial" w:hAnsi="Arial" w:cs="Arial"/>
              <w:sz w:val="22"/>
              <w:u w:val="single"/>
            </w:rPr>
          </w:pPr>
          <w:r>
            <w:rPr>
              <w:noProof/>
            </w:rPr>
            <mc:AlternateContent>
              <mc:Choice Requires="wps">
                <w:drawing>
                  <wp:anchor distT="0" distB="0" distL="114300" distR="114300" simplePos="0" relativeHeight="251656192" behindDoc="0" locked="0" layoutInCell="1" allowOverlap="1" wp14:anchorId="2E48CC61" wp14:editId="795CA2C1">
                    <wp:simplePos x="0" y="0"/>
                    <wp:positionH relativeFrom="column">
                      <wp:posOffset>-17780</wp:posOffset>
                    </wp:positionH>
                    <wp:positionV relativeFrom="paragraph">
                      <wp:posOffset>6480810</wp:posOffset>
                    </wp:positionV>
                    <wp:extent cx="1828800" cy="2289810"/>
                    <wp:effectExtent l="0" t="0" r="0" b="0"/>
                    <wp:wrapNone/>
                    <wp:docPr id="4" name="Textfeld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2289810"/>
                            </a:xfrm>
                            <a:prstGeom prst="rect">
                              <a:avLst/>
                            </a:prstGeom>
                            <a:solidFill>
                              <a:srgbClr val="FFFFFF"/>
                            </a:solidFill>
                            <a:ln>
                              <a:noFill/>
                            </a:ln>
                          </wps:spPr>
                          <wps:txbx>
                            <w:txbxContent>
                              <w:p w14:paraId="7D4D97CC" w14:textId="77777777" w:rsidR="00716030" w:rsidRPr="006423F9" w:rsidRDefault="00716030" w:rsidP="00716030">
                                <w:pPr>
                                  <w:pStyle w:val="berschrift9"/>
                                  <w:spacing w:line="360" w:lineRule="auto"/>
                                  <w:rPr>
                                    <w:lang w:val="en-US"/>
                                  </w:rPr>
                                </w:pPr>
                                <w:r w:rsidRPr="006423F9">
                                  <w:rPr>
                                    <w:lang w:val="en-US"/>
                                  </w:rPr>
                                  <w:t>Contact</w:t>
                                </w:r>
                              </w:p>
                              <w:p w14:paraId="24C57781" w14:textId="77777777" w:rsidR="00716030" w:rsidRPr="006423F9" w:rsidRDefault="00716030" w:rsidP="00716030">
                                <w:pPr>
                                  <w:spacing w:line="24" w:lineRule="atLeast"/>
                                  <w:rPr>
                                    <w:rFonts w:ascii="Arial" w:hAnsi="Arial" w:cs="Arial"/>
                                    <w:sz w:val="16"/>
                                    <w:lang w:val="en-US"/>
                                  </w:rPr>
                                </w:pPr>
                                <w:r w:rsidRPr="006423F9">
                                  <w:rPr>
                                    <w:rFonts w:ascii="Arial" w:hAnsi="Arial" w:cs="Arial"/>
                                    <w:sz w:val="16"/>
                                    <w:lang w:val="en-US"/>
                                  </w:rPr>
                                  <w:t>Hama GmbH &amp; Co KG</w:t>
                                </w:r>
                              </w:p>
                              <w:p w14:paraId="46865639" w14:textId="77777777" w:rsidR="00716030" w:rsidRPr="006423F9" w:rsidRDefault="00716030" w:rsidP="00716030">
                                <w:pPr>
                                  <w:spacing w:line="288" w:lineRule="auto"/>
                                  <w:rPr>
                                    <w:rFonts w:ascii="Arial" w:hAnsi="Arial" w:cs="Arial"/>
                                    <w:sz w:val="16"/>
                                    <w:lang w:val="en-US"/>
                                  </w:rPr>
                                </w:pPr>
                                <w:r w:rsidRPr="006423F9">
                                  <w:rPr>
                                    <w:rFonts w:ascii="Arial" w:hAnsi="Arial" w:cs="Arial"/>
                                    <w:sz w:val="16"/>
                                    <w:lang w:val="en-US"/>
                                  </w:rPr>
                                  <w:t>86652 Monheim/Bayern</w:t>
                                </w:r>
                              </w:p>
                              <w:p w14:paraId="2AA691B0" w14:textId="77777777" w:rsidR="00716030" w:rsidRDefault="00716030" w:rsidP="00716030">
                                <w:pPr>
                                  <w:spacing w:line="288" w:lineRule="auto"/>
                                  <w:rPr>
                                    <w:rFonts w:ascii="Arial" w:hAnsi="Arial" w:cs="Arial"/>
                                    <w:sz w:val="16"/>
                                    <w:lang w:val="en-GB"/>
                                  </w:rPr>
                                </w:pPr>
                                <w:r>
                                  <w:rPr>
                                    <w:rFonts w:ascii="Arial" w:hAnsi="Arial" w:cs="Arial"/>
                                    <w:sz w:val="16"/>
                                    <w:lang w:val="en-GB"/>
                                  </w:rPr>
                                  <w:t>GERMANY</w:t>
                                </w:r>
                              </w:p>
                              <w:p w14:paraId="532FE3A1" w14:textId="77777777" w:rsidR="00716030" w:rsidRDefault="00716030" w:rsidP="00716030">
                                <w:pPr>
                                  <w:spacing w:line="288" w:lineRule="auto"/>
                                  <w:rPr>
                                    <w:rFonts w:ascii="Arial" w:hAnsi="Arial" w:cs="Arial"/>
                                    <w:sz w:val="16"/>
                                    <w:lang w:val="en-GB"/>
                                  </w:rPr>
                                </w:pPr>
                                <w:r>
                                  <w:rPr>
                                    <w:rFonts w:ascii="Arial" w:hAnsi="Arial" w:cs="Arial"/>
                                    <w:sz w:val="16"/>
                                    <w:lang w:val="en-GB"/>
                                  </w:rPr>
                                  <w:t>Phone +49 9091 502-0</w:t>
                                </w:r>
                              </w:p>
                              <w:p w14:paraId="6F3C7765" w14:textId="77777777" w:rsidR="00716030" w:rsidRDefault="00716030" w:rsidP="00716030">
                                <w:pPr>
                                  <w:spacing w:line="288" w:lineRule="auto"/>
                                  <w:rPr>
                                    <w:rFonts w:ascii="Arial" w:hAnsi="Arial" w:cs="Arial"/>
                                    <w:sz w:val="16"/>
                                    <w:lang w:val="en-GB"/>
                                  </w:rPr>
                                </w:pPr>
                                <w:r>
                                  <w:rPr>
                                    <w:rFonts w:ascii="Arial" w:hAnsi="Arial" w:cs="Arial"/>
                                    <w:sz w:val="16"/>
                                    <w:lang w:val="en-GB"/>
                                  </w:rPr>
                                  <w:t>Fax +49 9091 502-77-244</w:t>
                                </w:r>
                              </w:p>
                              <w:p w14:paraId="7DBD4AB5" w14:textId="77777777" w:rsidR="00716030" w:rsidRPr="006423F9" w:rsidRDefault="00716030" w:rsidP="00716030">
                                <w:pPr>
                                  <w:spacing w:line="288" w:lineRule="auto"/>
                                  <w:rPr>
                                    <w:rFonts w:ascii="Arial" w:hAnsi="Arial" w:cs="Arial"/>
                                    <w:sz w:val="16"/>
                                    <w:szCs w:val="20"/>
                                    <w:lang w:val="en-US"/>
                                  </w:rPr>
                                </w:pPr>
                              </w:p>
                              <w:p w14:paraId="61E80D0B" w14:textId="77777777" w:rsidR="00716030" w:rsidRPr="006423F9" w:rsidRDefault="00716030" w:rsidP="00716030">
                                <w:pPr>
                                  <w:spacing w:line="288" w:lineRule="auto"/>
                                  <w:rPr>
                                    <w:rFonts w:ascii="Arial" w:hAnsi="Arial" w:cs="Arial"/>
                                    <w:sz w:val="16"/>
                                    <w:szCs w:val="20"/>
                                    <w:lang w:val="en-US"/>
                                  </w:rPr>
                                </w:pPr>
                              </w:p>
                              <w:p w14:paraId="1E49529D" w14:textId="77777777" w:rsidR="00716030" w:rsidRPr="006423F9" w:rsidRDefault="00716030" w:rsidP="00716030">
                                <w:pPr>
                                  <w:pStyle w:val="berschrift9"/>
                                  <w:spacing w:line="360" w:lineRule="auto"/>
                                  <w:rPr>
                                    <w:lang w:val="en-US"/>
                                  </w:rPr>
                                </w:pPr>
                                <w:r w:rsidRPr="006423F9">
                                  <w:rPr>
                                    <w:lang w:val="en-US"/>
                                  </w:rPr>
                                  <w:t>Your Hama press team</w:t>
                                </w:r>
                              </w:p>
                              <w:p w14:paraId="7DF30EEC" w14:textId="77777777" w:rsidR="00716030" w:rsidRDefault="00716030" w:rsidP="00716030">
                                <w:pPr>
                                  <w:spacing w:line="24" w:lineRule="atLeast"/>
                                  <w:rPr>
                                    <w:rFonts w:ascii="Arial" w:hAnsi="Arial" w:cs="Arial"/>
                                    <w:sz w:val="16"/>
                                    <w:szCs w:val="20"/>
                                  </w:rPr>
                                </w:pPr>
                                <w:r>
                                  <w:rPr>
                                    <w:rFonts w:ascii="Arial" w:hAnsi="Arial" w:cs="Arial"/>
                                    <w:sz w:val="16"/>
                                    <w:szCs w:val="20"/>
                                  </w:rPr>
                                  <w:t>Susanne Uhlschmidt -244</w:t>
                                </w:r>
                              </w:p>
                              <w:p w14:paraId="70907548" w14:textId="77777777" w:rsidR="00716030" w:rsidRDefault="00716030" w:rsidP="00716030">
                                <w:pPr>
                                  <w:spacing w:line="24" w:lineRule="atLeast"/>
                                  <w:rPr>
                                    <w:rFonts w:ascii="Arial" w:hAnsi="Arial" w:cs="Arial"/>
                                    <w:sz w:val="16"/>
                                    <w:szCs w:val="20"/>
                                  </w:rPr>
                                </w:pPr>
                                <w:r>
                                  <w:rPr>
                                    <w:rFonts w:ascii="Arial" w:hAnsi="Arial" w:cs="Arial"/>
                                    <w:sz w:val="16"/>
                                    <w:szCs w:val="20"/>
                                  </w:rPr>
                                  <w:t>Yasmine Frank -913</w:t>
                                </w:r>
                              </w:p>
                              <w:p w14:paraId="70F04D9B" w14:textId="77777777" w:rsidR="00716030" w:rsidRPr="00936680" w:rsidRDefault="00716030" w:rsidP="00716030">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4DDE164A" w14:textId="77777777" w:rsidR="00716030" w:rsidRPr="00936680" w:rsidRDefault="0058279D" w:rsidP="00716030">
                                <w:pPr>
                                  <w:spacing w:line="288" w:lineRule="auto"/>
                                  <w:rPr>
                                    <w:rFonts w:ascii="Arial" w:hAnsi="Arial" w:cs="Arial"/>
                                    <w:color w:val="0070C0"/>
                                    <w:sz w:val="16"/>
                                    <w:szCs w:val="20"/>
                                  </w:rPr>
                                </w:pPr>
                                <w:hyperlink r:id="rId1" w:history="1">
                                  <w:r w:rsidR="00716030" w:rsidRPr="00936680">
                                    <w:rPr>
                                      <w:rStyle w:val="Hyperlink"/>
                                      <w:rFonts w:ascii="Arial" w:hAnsi="Arial" w:cs="Arial"/>
                                      <w:color w:val="0070C0"/>
                                      <w:sz w:val="16"/>
                                      <w:szCs w:val="20"/>
                                    </w:rPr>
                                    <w:t>presse@hama.de</w:t>
                                  </w:r>
                                </w:hyperlink>
                              </w:p>
                              <w:p w14:paraId="5C09ECC6" w14:textId="77777777" w:rsidR="00D470EF" w:rsidRPr="006423F9" w:rsidRDefault="0058279D" w:rsidP="00716030">
                                <w:pPr>
                                  <w:spacing w:line="288" w:lineRule="auto"/>
                                  <w:rPr>
                                    <w:rFonts w:ascii="Arial" w:hAnsi="Arial" w:cs="Arial"/>
                                    <w:color w:val="0070C0"/>
                                    <w:sz w:val="16"/>
                                    <w:u w:val="single"/>
                                  </w:rPr>
                                </w:pPr>
                                <w:hyperlink r:id="rId2" w:history="1">
                                  <w:r w:rsidR="00716030" w:rsidRPr="006423F9">
                                    <w:rPr>
                                      <w:rStyle w:val="Hyperlink"/>
                                      <w:rFonts w:ascii="Arial" w:hAnsi="Arial" w:cs="Arial"/>
                                      <w:color w:val="0070C0"/>
                                      <w:sz w:val="16"/>
                                    </w:rPr>
                                    <w:t>www.hama.com</w:t>
                                  </w:r>
                                </w:hyperlink>
                              </w:p>
                            </w:txbxContent>
                          </wps:txbx>
                          <wps:bodyPr rot="0" vert="horz" wrap="square" lIns="91440" tIns="122400" rIns="90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48CC61" id="_x0000_t202" coordsize="21600,21600" o:spt="202" path="m,l,21600r21600,l21600,xe">
                    <v:stroke joinstyle="miter"/>
                    <v:path gradientshapeok="t" o:connecttype="rect"/>
                  </v:shapetype>
                  <v:shape id="Textfeld 4" o:spid="_x0000_s1026" type="#_x0000_t202" style="position:absolute;left:0;text-align:left;margin-left:-1.4pt;margin-top:510.3pt;width:2in;height:180.3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" stroked="f">
                    <v:textbox inset=",3.4mm,2.5mm">
                      <w:txbxContent>
                        <w:p w14:paraId="7D4D97CC" w14:textId="77777777" w:rsidR="00716030" w:rsidRPr="006423F9" w:rsidRDefault="00716030" w:rsidP="00716030">
                          <w:pPr>
                            <w:pStyle w:val="berschrift9"/>
                            <w:spacing w:line="360" w:lineRule="auto"/>
                            <w:rPr>
                              <w:lang w:val="en-US"/>
                            </w:rPr>
                          </w:pPr>
                          <w:r w:rsidRPr="006423F9">
                            <w:rPr>
                              <w:lang w:val="en-US"/>
                            </w:rPr>
                            <w:t>Contact</w:t>
                          </w:r>
                        </w:p>
                        <w:p w14:paraId="24C57781" w14:textId="77777777" w:rsidR="00716030" w:rsidRPr="006423F9" w:rsidRDefault="00716030" w:rsidP="00716030">
                          <w:pPr>
                            <w:spacing w:line="24" w:lineRule="atLeast"/>
                            <w:rPr>
                              <w:rFonts w:ascii="Arial" w:hAnsi="Arial" w:cs="Arial"/>
                              <w:sz w:val="16"/>
                              <w:lang w:val="en-US"/>
                            </w:rPr>
                          </w:pPr>
                          <w:r w:rsidRPr="006423F9">
                            <w:rPr>
                              <w:rFonts w:ascii="Arial" w:hAnsi="Arial" w:cs="Arial"/>
                              <w:sz w:val="16"/>
                              <w:lang w:val="en-US"/>
                            </w:rPr>
                            <w:t>Hama GmbH &amp; Co KG</w:t>
                          </w:r>
                        </w:p>
                        <w:p w14:paraId="46865639" w14:textId="77777777" w:rsidR="00716030" w:rsidRPr="006423F9" w:rsidRDefault="00716030" w:rsidP="00716030">
                          <w:pPr>
                            <w:spacing w:line="288" w:lineRule="auto"/>
                            <w:rPr>
                              <w:rFonts w:ascii="Arial" w:hAnsi="Arial" w:cs="Arial"/>
                              <w:sz w:val="16"/>
                              <w:lang w:val="en-US"/>
                            </w:rPr>
                          </w:pPr>
                          <w:r w:rsidRPr="006423F9">
                            <w:rPr>
                              <w:rFonts w:ascii="Arial" w:hAnsi="Arial" w:cs="Arial"/>
                              <w:sz w:val="16"/>
                              <w:lang w:val="en-US"/>
                            </w:rPr>
                            <w:t>86652 Monheim/Bayern</w:t>
                          </w:r>
                        </w:p>
                        <w:p w14:paraId="2AA691B0" w14:textId="77777777" w:rsidR="00716030" w:rsidRDefault="00716030" w:rsidP="00716030">
                          <w:pPr>
                            <w:spacing w:line="288" w:lineRule="auto"/>
                            <w:rPr>
                              <w:rFonts w:ascii="Arial" w:hAnsi="Arial" w:cs="Arial"/>
                              <w:sz w:val="16"/>
                              <w:lang w:val="en-GB"/>
                            </w:rPr>
                          </w:pPr>
                          <w:r>
                            <w:rPr>
                              <w:rFonts w:ascii="Arial" w:hAnsi="Arial" w:cs="Arial"/>
                              <w:sz w:val="16"/>
                              <w:lang w:val="en-GB"/>
                            </w:rPr>
                            <w:t>GERMANY</w:t>
                          </w:r>
                        </w:p>
                        <w:p w14:paraId="532FE3A1" w14:textId="77777777" w:rsidR="00716030" w:rsidRDefault="00716030" w:rsidP="00716030">
                          <w:pPr>
                            <w:spacing w:line="288" w:lineRule="auto"/>
                            <w:rPr>
                              <w:rFonts w:ascii="Arial" w:hAnsi="Arial" w:cs="Arial"/>
                              <w:sz w:val="16"/>
                              <w:lang w:val="en-GB"/>
                            </w:rPr>
                          </w:pPr>
                          <w:r>
                            <w:rPr>
                              <w:rFonts w:ascii="Arial" w:hAnsi="Arial" w:cs="Arial"/>
                              <w:sz w:val="16"/>
                              <w:lang w:val="en-GB"/>
                            </w:rPr>
                            <w:t>Phone +49 9091 502-0</w:t>
                          </w:r>
                        </w:p>
                        <w:p w14:paraId="6F3C7765" w14:textId="77777777" w:rsidR="00716030" w:rsidRDefault="00716030" w:rsidP="00716030">
                          <w:pPr>
                            <w:spacing w:line="288" w:lineRule="auto"/>
                            <w:rPr>
                              <w:rFonts w:ascii="Arial" w:hAnsi="Arial" w:cs="Arial"/>
                              <w:sz w:val="16"/>
                              <w:lang w:val="en-GB"/>
                            </w:rPr>
                          </w:pPr>
                          <w:r>
                            <w:rPr>
                              <w:rFonts w:ascii="Arial" w:hAnsi="Arial" w:cs="Arial"/>
                              <w:sz w:val="16"/>
                              <w:lang w:val="en-GB"/>
                            </w:rPr>
                            <w:t>Fax +49 9091 502-77-244</w:t>
                          </w:r>
                        </w:p>
                        <w:p w14:paraId="7DBD4AB5" w14:textId="77777777" w:rsidR="00716030" w:rsidRPr="006423F9" w:rsidRDefault="00716030" w:rsidP="00716030">
                          <w:pPr>
                            <w:spacing w:line="288" w:lineRule="auto"/>
                            <w:rPr>
                              <w:rFonts w:ascii="Arial" w:hAnsi="Arial" w:cs="Arial"/>
                              <w:sz w:val="16"/>
                              <w:szCs w:val="20"/>
                              <w:lang w:val="en-US"/>
                            </w:rPr>
                          </w:pPr>
                        </w:p>
                        <w:p w14:paraId="61E80D0B" w14:textId="77777777" w:rsidR="00716030" w:rsidRPr="006423F9" w:rsidRDefault="00716030" w:rsidP="00716030">
                          <w:pPr>
                            <w:spacing w:line="288" w:lineRule="auto"/>
                            <w:rPr>
                              <w:rFonts w:ascii="Arial" w:hAnsi="Arial" w:cs="Arial"/>
                              <w:sz w:val="16"/>
                              <w:szCs w:val="20"/>
                              <w:lang w:val="en-US"/>
                            </w:rPr>
                          </w:pPr>
                        </w:p>
                        <w:p w14:paraId="1E49529D" w14:textId="77777777" w:rsidR="00716030" w:rsidRPr="006423F9" w:rsidRDefault="00716030" w:rsidP="00716030">
                          <w:pPr>
                            <w:pStyle w:val="berschrift9"/>
                            <w:spacing w:line="360" w:lineRule="auto"/>
                            <w:rPr>
                              <w:lang w:val="en-US"/>
                            </w:rPr>
                          </w:pPr>
                          <w:r w:rsidRPr="006423F9">
                            <w:rPr>
                              <w:lang w:val="en-US"/>
                            </w:rPr>
                            <w:t>Your Hama press team</w:t>
                          </w:r>
                        </w:p>
                        <w:p w14:paraId="7DF30EEC" w14:textId="77777777" w:rsidR="00716030" w:rsidRDefault="00716030" w:rsidP="00716030">
                          <w:pPr>
                            <w:spacing w:line="24" w:lineRule="atLeast"/>
                            <w:rPr>
                              <w:rFonts w:ascii="Arial" w:hAnsi="Arial" w:cs="Arial"/>
                              <w:sz w:val="16"/>
                              <w:szCs w:val="20"/>
                            </w:rPr>
                          </w:pPr>
                          <w:r>
                            <w:rPr>
                              <w:rFonts w:ascii="Arial" w:hAnsi="Arial" w:cs="Arial"/>
                              <w:sz w:val="16"/>
                              <w:szCs w:val="20"/>
                            </w:rPr>
                            <w:t>Susanne Uhlschmidt -244</w:t>
                          </w:r>
                        </w:p>
                        <w:p w14:paraId="70907548" w14:textId="77777777" w:rsidR="00716030" w:rsidRDefault="00716030" w:rsidP="00716030">
                          <w:pPr>
                            <w:spacing w:line="24" w:lineRule="atLeast"/>
                            <w:rPr>
                              <w:rFonts w:ascii="Arial" w:hAnsi="Arial" w:cs="Arial"/>
                              <w:sz w:val="16"/>
                              <w:szCs w:val="20"/>
                            </w:rPr>
                          </w:pPr>
                          <w:r>
                            <w:rPr>
                              <w:rFonts w:ascii="Arial" w:hAnsi="Arial" w:cs="Arial"/>
                              <w:sz w:val="16"/>
                              <w:szCs w:val="20"/>
                            </w:rPr>
                            <w:t>Yasmine Frank -913</w:t>
                          </w:r>
                        </w:p>
                        <w:p w14:paraId="70F04D9B" w14:textId="77777777" w:rsidR="00716030" w:rsidRPr="00936680" w:rsidRDefault="00716030" w:rsidP="00716030">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4DDE164A" w14:textId="77777777" w:rsidR="00716030" w:rsidRPr="00936680" w:rsidRDefault="0058279D" w:rsidP="00716030">
                          <w:pPr>
                            <w:spacing w:line="288" w:lineRule="auto"/>
                            <w:rPr>
                              <w:rFonts w:ascii="Arial" w:hAnsi="Arial" w:cs="Arial"/>
                              <w:color w:val="0070C0"/>
                              <w:sz w:val="16"/>
                              <w:szCs w:val="20"/>
                            </w:rPr>
                          </w:pPr>
                          <w:hyperlink r:id="rId3" w:history="1">
                            <w:r w:rsidR="00716030" w:rsidRPr="00936680">
                              <w:rPr>
                                <w:rStyle w:val="Hyperlink"/>
                                <w:rFonts w:ascii="Arial" w:hAnsi="Arial" w:cs="Arial"/>
                                <w:color w:val="0070C0"/>
                                <w:sz w:val="16"/>
                                <w:szCs w:val="20"/>
                              </w:rPr>
                              <w:t>presse@hama.de</w:t>
                            </w:r>
                          </w:hyperlink>
                        </w:p>
                        <w:p w14:paraId="5C09ECC6" w14:textId="77777777" w:rsidR="00D470EF" w:rsidRPr="006423F9" w:rsidRDefault="0058279D" w:rsidP="00716030">
                          <w:pPr>
                            <w:spacing w:line="288" w:lineRule="auto"/>
                            <w:rPr>
                              <w:rFonts w:ascii="Arial" w:hAnsi="Arial" w:cs="Arial"/>
                              <w:color w:val="0070C0"/>
                              <w:sz w:val="16"/>
                              <w:u w:val="single"/>
                            </w:rPr>
                          </w:pPr>
                          <w:hyperlink r:id="rId4" w:history="1">
                            <w:r w:rsidR="00716030" w:rsidRPr="006423F9">
                              <w:rPr>
                                <w:rStyle w:val="Hyperlink"/>
                                <w:rFonts w:ascii="Arial" w:hAnsi="Arial" w:cs="Arial"/>
                                <w:color w:val="0070C0"/>
                                <w:sz w:val="16"/>
                              </w:rPr>
                              <w:t>www.hama.com</w:t>
                            </w:r>
                          </w:hyperlink>
                        </w:p>
                      </w:txbxContent>
                    </v:textbox>
                  </v:shape>
                </w:pict>
              </mc:Fallback>
            </mc:AlternateContent>
          </w:r>
        </w:p>
      </w:tc>
    </w:tr>
  </w:tbl>
  <w:p w14:paraId="706D9B3D" w14:textId="40733F27" w:rsidR="00196929" w:rsidRDefault="00965F97">
    <w:pPr>
      <w:pStyle w:val="Kopfzeile"/>
      <w:rPr>
        <w:rFonts w:ascii="Arial" w:hAnsi="Arial" w:cs="Arial"/>
        <w:b/>
        <w:bCs/>
        <w:sz w:val="40"/>
      </w:rPr>
    </w:pPr>
    <w:r>
      <w:rPr>
        <w:noProof/>
      </w:rPr>
      <w:drawing>
        <wp:anchor distT="0" distB="0" distL="114300" distR="114300" simplePos="0" relativeHeight="251657216" behindDoc="0" locked="0" layoutInCell="1" allowOverlap="1" wp14:anchorId="39D57F61" wp14:editId="5A5315AC">
          <wp:simplePos x="0" y="0"/>
          <wp:positionH relativeFrom="margin">
            <wp:posOffset>4381500</wp:posOffset>
          </wp:positionH>
          <wp:positionV relativeFrom="margin">
            <wp:posOffset>-821690</wp:posOffset>
          </wp:positionV>
          <wp:extent cx="2066925" cy="839470"/>
          <wp:effectExtent l="0" t="0" r="0" b="0"/>
          <wp:wrapSquare wrapText="bothSides"/>
          <wp:docPr id="3" name="Bild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066925" cy="83947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59264" behindDoc="0" locked="1" layoutInCell="1" allowOverlap="1" wp14:anchorId="4E84736B" wp14:editId="3374CD40">
              <wp:simplePos x="0" y="0"/>
              <wp:positionH relativeFrom="column">
                <wp:posOffset>4482465</wp:posOffset>
              </wp:positionH>
              <wp:positionV relativeFrom="paragraph">
                <wp:posOffset>1062355</wp:posOffset>
              </wp:positionV>
              <wp:extent cx="1663065" cy="1375410"/>
              <wp:effectExtent l="0" t="0" r="0" b="0"/>
              <wp:wrapNone/>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63065" cy="1375410"/>
                      </a:xfrm>
                      <a:prstGeom prst="rect">
                        <a:avLst/>
                      </a:prstGeom>
                      <a:noFill/>
                      <a:ln>
                        <a:noFill/>
                      </a:ln>
                      <a:effectLst/>
                    </wps:spPr>
                    <wps:txbx>
                      <w:txbxContent>
                        <w:p w14:paraId="74BFCFF8" w14:textId="77777777" w:rsidR="00244FC8" w:rsidRPr="00C33C1D"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softHyphen/>
                            <w:t>Consumer Electronics</w:t>
                          </w:r>
                        </w:p>
                        <w:p w14:paraId="7D9A47F0" w14:textId="77777777" w:rsidR="00244FC8" w:rsidRPr="00C33C1D"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Computer &amp; Communication</w:t>
                          </w:r>
                        </w:p>
                        <w:p w14:paraId="22C6C34B" w14:textId="77777777" w:rsidR="00244FC8" w:rsidRPr="00C33C1D"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3E3EC686" w14:textId="77777777" w:rsidR="00244FC8" w:rsidRPr="00C33C1D" w:rsidRDefault="000A6A6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Ph</w:t>
                          </w:r>
                          <w:r w:rsidR="00244FC8" w:rsidRPr="00C33C1D">
                            <w:rPr>
                              <w:rFonts w:ascii="Arial" w:hAnsi="Arial" w:cs="Arial"/>
                              <w:caps/>
                              <w:sz w:val="13"/>
                              <w:szCs w:val="14"/>
                              <w:lang w:val="en-US"/>
                            </w:rPr>
                            <w:t>oto &amp; Video</w:t>
                          </w:r>
                        </w:p>
                        <w:p w14:paraId="0952D7F4" w14:textId="77777777" w:rsidR="00244FC8" w:rsidRPr="00F02A1F"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rPr>
                          </w:pPr>
                          <w:r w:rsidRPr="00F02A1F">
                            <w:rPr>
                              <w:rFonts w:ascii="Arial" w:hAnsi="Arial" w:cs="Arial"/>
                              <w:caps/>
                              <w:sz w:val="13"/>
                              <w:szCs w:val="14"/>
                            </w:rPr>
                            <w:t>Kids &amp; Teens</w:t>
                          </w:r>
                        </w:p>
                        <w:p w14:paraId="4A3353E0" w14:textId="77777777" w:rsidR="00244FC8" w:rsidRPr="00F02A1F" w:rsidRDefault="00244FC8" w:rsidP="00244FC8">
                          <w:pPr>
                            <w:pBdr>
                              <w:top w:val="single" w:sz="4" w:space="4" w:color="auto"/>
                              <w:bottom w:val="single" w:sz="4" w:space="5" w:color="auto"/>
                            </w:pBdr>
                            <w:spacing w:line="290" w:lineRule="exact"/>
                            <w:rPr>
                              <w:rFonts w:ascii="Arial" w:hAnsi="Arial" w:cs="Arial"/>
                              <w:sz w:val="10"/>
                              <w:szCs w:val="16"/>
                            </w:rPr>
                          </w:pPr>
                          <w:r w:rsidRPr="00F02A1F">
                            <w:rPr>
                              <w:rFonts w:ascii="Arial" w:hAnsi="Arial" w:cs="Arial"/>
                              <w:caps/>
                              <w:sz w:val="13"/>
                              <w:szCs w:val="14"/>
                            </w:rPr>
                            <w:t>Home Appliance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84736B" id="Textfeld 2" o:spid="_x0000_s1027" type="#_x0000_t202" style="position:absolute;margin-left:352.95pt;margin-top:83.65pt;width:130.95pt;height:108.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" filled="f" stroked="f">
              <v:textbox>
                <w:txbxContent>
                  <w:p w14:paraId="74BFCFF8" w14:textId="77777777" w:rsidR="00244FC8" w:rsidRPr="00C33C1D"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softHyphen/>
                      <w:t>Consumer Electronics</w:t>
                    </w:r>
                  </w:p>
                  <w:p w14:paraId="7D9A47F0" w14:textId="77777777" w:rsidR="00244FC8" w:rsidRPr="00C33C1D"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Computer &amp; Communication</w:t>
                    </w:r>
                  </w:p>
                  <w:p w14:paraId="22C6C34B" w14:textId="77777777" w:rsidR="00244FC8" w:rsidRPr="00C33C1D"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3E3EC686" w14:textId="77777777" w:rsidR="00244FC8" w:rsidRPr="00C33C1D" w:rsidRDefault="000A6A6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Ph</w:t>
                    </w:r>
                    <w:r w:rsidR="00244FC8" w:rsidRPr="00C33C1D">
                      <w:rPr>
                        <w:rFonts w:ascii="Arial" w:hAnsi="Arial" w:cs="Arial"/>
                        <w:caps/>
                        <w:sz w:val="13"/>
                        <w:szCs w:val="14"/>
                        <w:lang w:val="en-US"/>
                      </w:rPr>
                      <w:t>oto &amp; Video</w:t>
                    </w:r>
                  </w:p>
                  <w:p w14:paraId="0952D7F4" w14:textId="77777777" w:rsidR="00244FC8" w:rsidRPr="00F02A1F"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rPr>
                    </w:pPr>
                    <w:r w:rsidRPr="00F02A1F">
                      <w:rPr>
                        <w:rFonts w:ascii="Arial" w:hAnsi="Arial" w:cs="Arial"/>
                        <w:caps/>
                        <w:sz w:val="13"/>
                        <w:szCs w:val="14"/>
                      </w:rPr>
                      <w:t>Kids &amp; Teens</w:t>
                    </w:r>
                  </w:p>
                  <w:p w14:paraId="4A3353E0" w14:textId="77777777" w:rsidR="00244FC8" w:rsidRPr="00F02A1F" w:rsidRDefault="00244FC8" w:rsidP="00244FC8">
                    <w:pPr>
                      <w:pBdr>
                        <w:top w:val="single" w:sz="4" w:space="4" w:color="auto"/>
                        <w:bottom w:val="single" w:sz="4" w:space="5" w:color="auto"/>
                      </w:pBdr>
                      <w:spacing w:line="290" w:lineRule="exact"/>
                      <w:rPr>
                        <w:rFonts w:ascii="Arial" w:hAnsi="Arial" w:cs="Arial"/>
                        <w:sz w:val="10"/>
                        <w:szCs w:val="16"/>
                      </w:rPr>
                    </w:pPr>
                    <w:r w:rsidRPr="00F02A1F">
                      <w:rPr>
                        <w:rFonts w:ascii="Arial" w:hAnsi="Arial" w:cs="Arial"/>
                        <w:caps/>
                        <w:sz w:val="13"/>
                        <w:szCs w:val="14"/>
                      </w:rPr>
                      <w:t>Home Appliance</w:t>
                    </w:r>
                  </w:p>
                </w:txbxContent>
              </v:textbox>
              <w10:anchorlock/>
            </v:shape>
          </w:pict>
        </mc:Fallback>
      </mc:AlternateContent>
    </w:r>
  </w:p>
  <w:p w14:paraId="37E95EFC" w14:textId="4C0C46C5" w:rsidR="00196929" w:rsidRDefault="00965F97">
    <w:pPr>
      <w:pStyle w:val="Kopfzeile"/>
      <w:rPr>
        <w:rFonts w:ascii="Arial" w:hAnsi="Arial" w:cs="Arial"/>
        <w:b/>
        <w:bCs/>
        <w:sz w:val="36"/>
      </w:rPr>
    </w:pPr>
    <w:r>
      <w:rPr>
        <w:noProof/>
      </w:rPr>
      <mc:AlternateContent>
        <mc:Choice Requires="wps">
          <w:drawing>
            <wp:anchor distT="0" distB="0" distL="114300" distR="114300" simplePos="0" relativeHeight="251658240" behindDoc="0" locked="0" layoutInCell="1" allowOverlap="1" wp14:anchorId="4A4CBF24" wp14:editId="23CEB541">
              <wp:simplePos x="0" y="0"/>
              <wp:positionH relativeFrom="column">
                <wp:posOffset>-92710</wp:posOffset>
              </wp:positionH>
              <wp:positionV relativeFrom="paragraph">
                <wp:posOffset>295275</wp:posOffset>
              </wp:positionV>
              <wp:extent cx="1767840" cy="251460"/>
              <wp:effectExtent l="0" t="0" r="0" b="0"/>
              <wp:wrapSquare wrapText="bothSides"/>
              <wp:docPr id="1" name="Textfeld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67840" cy="251460"/>
                      </a:xfrm>
                      <a:prstGeom prst="rect">
                        <a:avLst/>
                      </a:prstGeom>
                      <a:noFill/>
                      <a:ln>
                        <a:noFill/>
                      </a:ln>
                      <a:effectLst/>
                    </wps:spPr>
                    <wps:txbx>
                      <w:txbxContent>
                        <w:p w14:paraId="758355D3" w14:textId="77777777" w:rsidR="00CA6C33" w:rsidRPr="00C26B67" w:rsidRDefault="00AC0FED" w:rsidP="00CA6C33">
                          <w:pPr>
                            <w:pStyle w:val="Kopfzeile"/>
                            <w:tabs>
                              <w:tab w:val="left" w:pos="708"/>
                            </w:tabs>
                            <w:spacing w:line="360" w:lineRule="auto"/>
                            <w:rPr>
                              <w:rFonts w:ascii="Arial" w:hAnsi="Arial" w:cs="Arial"/>
                              <w:b/>
                              <w:sz w:val="22"/>
                            </w:rPr>
                          </w:pPr>
                          <w:r w:rsidRPr="00AC0FED">
                            <w:rPr>
                              <w:rFonts w:ascii="Arial" w:hAnsi="Arial" w:cs="Arial"/>
                              <w:b/>
                              <w:sz w:val="22"/>
                            </w:rPr>
                            <w:t>Hall 4.2, Booth no. 101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4CBF24" id="Textfeld 1" o:spid="_x0000_s1028" type="#_x0000_t202" style="position:absolute;margin-left:-7.3pt;margin-top:23.25pt;width:139.2pt;height:19.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" filled="f" stroked="f">
              <v:textbox>
                <w:txbxContent>
                  <w:p w14:paraId="758355D3" w14:textId="77777777" w:rsidR="00CA6C33" w:rsidRPr="00C26B67" w:rsidRDefault="00AC0FED" w:rsidP="00CA6C33">
                    <w:pPr>
                      <w:pStyle w:val="Kopfzeile"/>
                      <w:tabs>
                        <w:tab w:val="left" w:pos="708"/>
                      </w:tabs>
                      <w:spacing w:line="360" w:lineRule="auto"/>
                      <w:rPr>
                        <w:rFonts w:ascii="Arial" w:hAnsi="Arial" w:cs="Arial"/>
                        <w:b/>
                        <w:sz w:val="22"/>
                      </w:rPr>
                    </w:pPr>
                    <w:r w:rsidRPr="00AC0FED">
                      <w:rPr>
                        <w:rFonts w:ascii="Arial" w:hAnsi="Arial" w:cs="Arial"/>
                        <w:b/>
                        <w:sz w:val="22"/>
                      </w:rPr>
                      <w:t>Hall 4.2, Booth no. 101</w:t>
                    </w:r>
                  </w:p>
                </w:txbxContent>
              </v:textbox>
              <w10:wrap type="square"/>
            </v:shape>
          </w:pict>
        </mc:Fallback>
      </mc:AlternateContent>
    </w:r>
    <w:r w:rsidR="001A230E">
      <w:rPr>
        <w:rFonts w:ascii="Arial" w:hAnsi="Arial" w:cs="Arial"/>
        <w:b/>
        <w:bCs/>
        <w:sz w:val="36"/>
      </w:rPr>
      <w:t>Press</w:t>
    </w:r>
    <w:r w:rsidR="003E1A2E">
      <w:rPr>
        <w:rFonts w:ascii="Arial" w:hAnsi="Arial" w:cs="Arial"/>
        <w:b/>
        <w:bCs/>
        <w:sz w:val="36"/>
      </w:rPr>
      <w:t xml:space="preserve"> </w:t>
    </w:r>
    <w:r w:rsidR="00196929">
      <w:rPr>
        <w:rFonts w:ascii="Arial" w:hAnsi="Arial" w:cs="Arial"/>
        <w:b/>
        <w:bCs/>
        <w:sz w:val="36"/>
      </w:rPr>
      <w:t xml:space="preserve">Information         </w:t>
    </w:r>
  </w:p>
  <w:p w14:paraId="0EEDABB6" w14:textId="77777777" w:rsidR="00196929" w:rsidRDefault="00196929">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9B7B8" w14:textId="77777777" w:rsidR="00AC0FED" w:rsidRDefault="00AC0FED">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659307627">
    <w:abstractNumId w:val="0"/>
  </w:num>
  <w:num w:numId="2" w16cid:durableId="16939207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isplayBackgroundShape/>
  <w:attachedTemplate r:id="rId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1"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493A"/>
    <w:rsid w:val="00026E9D"/>
    <w:rsid w:val="00037D9C"/>
    <w:rsid w:val="000473F5"/>
    <w:rsid w:val="0005408D"/>
    <w:rsid w:val="00054658"/>
    <w:rsid w:val="000576AB"/>
    <w:rsid w:val="0008774E"/>
    <w:rsid w:val="00092BF7"/>
    <w:rsid w:val="000974A6"/>
    <w:rsid w:val="000A6A68"/>
    <w:rsid w:val="000B2BF2"/>
    <w:rsid w:val="000C1FD6"/>
    <w:rsid w:val="000E0961"/>
    <w:rsid w:val="000F1476"/>
    <w:rsid w:val="000F222A"/>
    <w:rsid w:val="001040A4"/>
    <w:rsid w:val="00123F0C"/>
    <w:rsid w:val="00124036"/>
    <w:rsid w:val="00124218"/>
    <w:rsid w:val="00144AF3"/>
    <w:rsid w:val="00160C30"/>
    <w:rsid w:val="00182C54"/>
    <w:rsid w:val="00196929"/>
    <w:rsid w:val="001A230E"/>
    <w:rsid w:val="001A3FB8"/>
    <w:rsid w:val="001D5965"/>
    <w:rsid w:val="002054EF"/>
    <w:rsid w:val="00244FC8"/>
    <w:rsid w:val="00263F45"/>
    <w:rsid w:val="002A323E"/>
    <w:rsid w:val="002A590E"/>
    <w:rsid w:val="002B1012"/>
    <w:rsid w:val="002C10FD"/>
    <w:rsid w:val="002D158E"/>
    <w:rsid w:val="0030207A"/>
    <w:rsid w:val="00314859"/>
    <w:rsid w:val="00323ED8"/>
    <w:rsid w:val="003472F9"/>
    <w:rsid w:val="0035047D"/>
    <w:rsid w:val="00381C51"/>
    <w:rsid w:val="003A3938"/>
    <w:rsid w:val="003A432A"/>
    <w:rsid w:val="003B50F3"/>
    <w:rsid w:val="003D4716"/>
    <w:rsid w:val="003E1A2E"/>
    <w:rsid w:val="00441841"/>
    <w:rsid w:val="00441939"/>
    <w:rsid w:val="00441D31"/>
    <w:rsid w:val="00456043"/>
    <w:rsid w:val="00477899"/>
    <w:rsid w:val="00481582"/>
    <w:rsid w:val="00490B3B"/>
    <w:rsid w:val="004A7986"/>
    <w:rsid w:val="004B5374"/>
    <w:rsid w:val="004D454B"/>
    <w:rsid w:val="004E28B6"/>
    <w:rsid w:val="004F4469"/>
    <w:rsid w:val="004F663E"/>
    <w:rsid w:val="00524706"/>
    <w:rsid w:val="0053493A"/>
    <w:rsid w:val="00534FCA"/>
    <w:rsid w:val="005449EB"/>
    <w:rsid w:val="00562F11"/>
    <w:rsid w:val="00576A50"/>
    <w:rsid w:val="00580909"/>
    <w:rsid w:val="0058279D"/>
    <w:rsid w:val="00597F83"/>
    <w:rsid w:val="005C5620"/>
    <w:rsid w:val="005D59AB"/>
    <w:rsid w:val="00615759"/>
    <w:rsid w:val="00615B6B"/>
    <w:rsid w:val="0062495E"/>
    <w:rsid w:val="006423F9"/>
    <w:rsid w:val="0065464A"/>
    <w:rsid w:val="00697E67"/>
    <w:rsid w:val="006C76B0"/>
    <w:rsid w:val="006E31FD"/>
    <w:rsid w:val="006E7AA6"/>
    <w:rsid w:val="00712C16"/>
    <w:rsid w:val="007145D5"/>
    <w:rsid w:val="00716030"/>
    <w:rsid w:val="007232EC"/>
    <w:rsid w:val="00731F70"/>
    <w:rsid w:val="00761FD3"/>
    <w:rsid w:val="00772F37"/>
    <w:rsid w:val="007B739E"/>
    <w:rsid w:val="007C17E8"/>
    <w:rsid w:val="007D406F"/>
    <w:rsid w:val="007E631A"/>
    <w:rsid w:val="007E644C"/>
    <w:rsid w:val="00807D43"/>
    <w:rsid w:val="00820CF7"/>
    <w:rsid w:val="008536D1"/>
    <w:rsid w:val="008C12F1"/>
    <w:rsid w:val="00913839"/>
    <w:rsid w:val="00936680"/>
    <w:rsid w:val="00942A91"/>
    <w:rsid w:val="009629FB"/>
    <w:rsid w:val="009649B1"/>
    <w:rsid w:val="00965F97"/>
    <w:rsid w:val="00992971"/>
    <w:rsid w:val="009951CE"/>
    <w:rsid w:val="0099602D"/>
    <w:rsid w:val="00997CDB"/>
    <w:rsid w:val="009A78FD"/>
    <w:rsid w:val="009C3CBA"/>
    <w:rsid w:val="009F78B6"/>
    <w:rsid w:val="00A149A9"/>
    <w:rsid w:val="00A22683"/>
    <w:rsid w:val="00A4790B"/>
    <w:rsid w:val="00A551A5"/>
    <w:rsid w:val="00A70C2E"/>
    <w:rsid w:val="00A90B4A"/>
    <w:rsid w:val="00AA4020"/>
    <w:rsid w:val="00AB2D7A"/>
    <w:rsid w:val="00AC0FED"/>
    <w:rsid w:val="00AC7B44"/>
    <w:rsid w:val="00AE53C3"/>
    <w:rsid w:val="00AF2D21"/>
    <w:rsid w:val="00AF459D"/>
    <w:rsid w:val="00AF7CC6"/>
    <w:rsid w:val="00B07492"/>
    <w:rsid w:val="00B23628"/>
    <w:rsid w:val="00B3580E"/>
    <w:rsid w:val="00B42A2D"/>
    <w:rsid w:val="00B45292"/>
    <w:rsid w:val="00B54782"/>
    <w:rsid w:val="00B775EF"/>
    <w:rsid w:val="00B80B5E"/>
    <w:rsid w:val="00BA1BF5"/>
    <w:rsid w:val="00BA2FAB"/>
    <w:rsid w:val="00BB0E81"/>
    <w:rsid w:val="00C229E6"/>
    <w:rsid w:val="00C275BF"/>
    <w:rsid w:val="00C33C1D"/>
    <w:rsid w:val="00C80C3E"/>
    <w:rsid w:val="00C8343E"/>
    <w:rsid w:val="00C86078"/>
    <w:rsid w:val="00CA6C33"/>
    <w:rsid w:val="00CD256C"/>
    <w:rsid w:val="00CD5836"/>
    <w:rsid w:val="00CD7214"/>
    <w:rsid w:val="00CE0C4D"/>
    <w:rsid w:val="00CE7FE4"/>
    <w:rsid w:val="00CF768B"/>
    <w:rsid w:val="00CF797B"/>
    <w:rsid w:val="00D326D5"/>
    <w:rsid w:val="00D32C08"/>
    <w:rsid w:val="00D470EF"/>
    <w:rsid w:val="00D506EF"/>
    <w:rsid w:val="00D60FF1"/>
    <w:rsid w:val="00D63DA6"/>
    <w:rsid w:val="00D87B7B"/>
    <w:rsid w:val="00DA3115"/>
    <w:rsid w:val="00DC2949"/>
    <w:rsid w:val="00DF58CC"/>
    <w:rsid w:val="00E24DBB"/>
    <w:rsid w:val="00E265BA"/>
    <w:rsid w:val="00E75827"/>
    <w:rsid w:val="00E76025"/>
    <w:rsid w:val="00E9428D"/>
    <w:rsid w:val="00EC7412"/>
    <w:rsid w:val="00EF76A0"/>
    <w:rsid w:val="00F121F2"/>
    <w:rsid w:val="00F22846"/>
    <w:rsid w:val="00F25469"/>
    <w:rsid w:val="00F27779"/>
    <w:rsid w:val="00F30328"/>
    <w:rsid w:val="00F415F0"/>
    <w:rsid w:val="00F51994"/>
    <w:rsid w:val="00F67829"/>
    <w:rsid w:val="00F763E7"/>
    <w:rsid w:val="00F8337F"/>
    <w:rsid w:val="00F90B77"/>
    <w:rsid w:val="00FC4FF5"/>
    <w:rsid w:val="00FD3DBF"/>
    <w:rsid w:val="00FE1DB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fill="f" fillcolor="white" stroke="f">
      <v:fill color="white" on="f"/>
      <v:stroke on="f"/>
    </o:shapedefaults>
    <o:shapelayout v:ext="edit">
      <o:idmap v:ext="edit" data="2"/>
    </o:shapelayout>
  </w:shapeDefaults>
  <w:decimalSymbol w:val=","/>
  <w:listSeparator w:val=";"/>
  <w14:docId w14:val="3919EECA"/>
  <w15:chartTrackingRefBased/>
  <w15:docId w15:val="{58358DBC-8158-42E1-9CBF-E1C34795AC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Pr>
      <w:color w:val="000000"/>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sz w:val="20"/>
    </w:rPr>
  </w:style>
  <w:style w:type="paragraph" w:styleId="berschrift8">
    <w:name w:val="heading 8"/>
    <w:basedOn w:val="Standard"/>
    <w:next w:val="Standard"/>
    <w:qFormat/>
    <w:pPr>
      <w:keepNext/>
      <w:ind w:left="5664"/>
      <w:outlineLvl w:val="7"/>
    </w:pPr>
    <w:rPr>
      <w:rFonts w:ascii="Arial" w:hAnsi="Arial" w:cs="Arial"/>
      <w:b/>
      <w:bCs/>
      <w:color w:val="auto"/>
      <w:sz w:val="20"/>
      <w:szCs w:val="20"/>
    </w:rPr>
  </w:style>
  <w:style w:type="paragraph" w:styleId="berschrift9">
    <w:name w:val="heading 9"/>
    <w:basedOn w:val="Standard"/>
    <w:next w:val="Standard"/>
    <w:qFormat/>
    <w:pPr>
      <w:keepNext/>
      <w:outlineLvl w:val="8"/>
    </w:pPr>
    <w:rPr>
      <w:rFonts w:ascii="Arial" w:hAnsi="Arial" w:cs="Arial"/>
      <w:b/>
      <w:bCs/>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semiHidden/>
    <w:pPr>
      <w:tabs>
        <w:tab w:val="center" w:pos="4536"/>
        <w:tab w:val="right" w:pos="9072"/>
      </w:tabs>
    </w:p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sz w:val="18"/>
      <w:szCs w:val="18"/>
    </w:rPr>
  </w:style>
  <w:style w:type="character" w:customStyle="1" w:styleId="SprechblasentextZchn">
    <w:name w:val="Sprechblasentext Zchn"/>
    <w:link w:val="Sprechblasentext"/>
    <w:uiPriority w:val="99"/>
    <w:semiHidden/>
    <w:rsid w:val="007D406F"/>
    <w:rPr>
      <w:rFonts w:ascii="Segoe U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 w:id="2021857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hama.com"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www.hama.de/presse" TargetMode="External"/></Relationships>
</file>

<file path=word/_rels/header2.xml.rels><?xml version="1.0" encoding="UTF-8" standalone="yes"?>
<Relationships xmlns="http://schemas.openxmlformats.org/package/2006/relationships"><Relationship Id="rId3" Type="http://schemas.openxmlformats.org/officeDocument/2006/relationships/hyperlink" Target="mailto:presse@hama.de" TargetMode="External"/><Relationship Id="rId2" Type="http://schemas.openxmlformats.org/officeDocument/2006/relationships/hyperlink" Target="http://www.hama.de/" TargetMode="External"/><Relationship Id="rId1" Type="http://schemas.openxmlformats.org/officeDocument/2006/relationships/hyperlink" Target="mailto:presse@hama.de" TargetMode="External"/><Relationship Id="rId5" Type="http://schemas.openxmlformats.org/officeDocument/2006/relationships/image" Target="media/image3.emf"/><Relationship Id="rId4" Type="http://schemas.openxmlformats.org/officeDocument/2006/relationships/hyperlink" Target="http://www.hama.d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T:\Presse\Formulare\IFA_Formulare\Presseformular_EN_IFA_2022.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03F47B-E227-4D48-9B39-D115FB6A30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Presseformular_EN_IFA_2022.dot</Template>
  <TotalTime>0</TotalTime>
  <Pages>1</Pages>
  <Words>229</Words>
  <Characters>1445</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1671</CharactersWithSpaces>
  <SharedDoc>false</SharedDoc>
  <HLinks>
    <vt:vector size="24" baseType="variant">
      <vt:variant>
        <vt:i4>4194398</vt:i4>
      </vt:variant>
      <vt:variant>
        <vt:i4>0</vt:i4>
      </vt:variant>
      <vt:variant>
        <vt:i4>0</vt:i4>
      </vt:variant>
      <vt:variant>
        <vt:i4>5</vt:i4>
      </vt:variant>
      <vt:variant>
        <vt:lpwstr>http://www.hama.com/</vt:lpwstr>
      </vt:variant>
      <vt:variant>
        <vt:lpwstr/>
      </vt:variant>
      <vt:variant>
        <vt:i4>196634</vt:i4>
      </vt:variant>
      <vt:variant>
        <vt:i4>0</vt:i4>
      </vt:variant>
      <vt:variant>
        <vt:i4>0</vt:i4>
      </vt:variant>
      <vt:variant>
        <vt:i4>5</vt:i4>
      </vt:variant>
      <vt:variant>
        <vt:lpwstr>http://www.hama.de/presse</vt:lpwstr>
      </vt:variant>
      <vt:variant>
        <vt:lpwstr/>
      </vt:variant>
      <vt:variant>
        <vt:i4>6619188</vt:i4>
      </vt:variant>
      <vt:variant>
        <vt:i4>3</vt:i4>
      </vt:variant>
      <vt:variant>
        <vt:i4>0</vt:i4>
      </vt:variant>
      <vt:variant>
        <vt:i4>5</vt:i4>
      </vt:variant>
      <vt:variant>
        <vt:lpwstr>http://www.hama.de/</vt:lpwstr>
      </vt:variant>
      <vt:variant>
        <vt:lpwstr/>
      </vt:variant>
      <vt:variant>
        <vt:i4>2097157</vt:i4>
      </vt:variant>
      <vt:variant>
        <vt:i4>0</vt:i4>
      </vt:variant>
      <vt:variant>
        <vt:i4>0</vt:i4>
      </vt:variant>
      <vt:variant>
        <vt:i4>5</vt:i4>
      </vt:variant>
      <vt:variant>
        <vt:lpwstr>mailto:presse@hama.de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Frank Yasmine</dc:creator>
  <cp:keywords/>
  <cp:lastModifiedBy>Frank Yasmine</cp:lastModifiedBy>
  <cp:revision>1</cp:revision>
  <cp:lastPrinted>2018-11-20T11:54:00Z</cp:lastPrinted>
  <dcterms:created xsi:type="dcterms:W3CDTF">2022-08-16T13:01:00Z</dcterms:created>
  <dcterms:modified xsi:type="dcterms:W3CDTF">2022-08-16T13:34:00Z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