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AD1724B" w14:textId="77777777" w:rsidR="00353119" w:rsidRDefault="00353119" w:rsidP="00353119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Grün und Blau helfen beim Freistellen</w:t>
      </w:r>
    </w:p>
    <w:p w14:paraId="501AA3A0" w14:textId="77777777" w:rsidR="00353119" w:rsidRPr="0080771E" w:rsidRDefault="00353119" w:rsidP="00353119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29041F0C" w14:textId="77777777" w:rsidR="00353119" w:rsidRPr="0080771E" w:rsidRDefault="00353119" w:rsidP="0035311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Falthintergrund für den digitalen Ortswechsel</w:t>
      </w:r>
    </w:p>
    <w:p w14:paraId="1E27D4BF" w14:textId="77777777" w:rsidR="00353119" w:rsidRPr="00C4003C" w:rsidRDefault="00353119" w:rsidP="00353119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5D4B60C4" w14:textId="250DBCA5" w:rsidR="00353119" w:rsidRPr="00C4003C" w:rsidRDefault="00353119" w:rsidP="0035311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Ob man sich per Webcam aus dem Homeoffice meldet, ein Instagram-Video dreht</w:t>
      </w:r>
      <w:r w:rsidR="00A615B3">
        <w:rPr>
          <w:rFonts w:ascii="Arial" w:hAnsi="Arial" w:cs="Arial"/>
          <w:sz w:val="22"/>
        </w:rPr>
        <w:t>, witzige Hochzeitsbilder mit Gästen schießt,</w:t>
      </w:r>
      <w:r>
        <w:rPr>
          <w:rFonts w:ascii="Arial" w:hAnsi="Arial" w:cs="Arial"/>
          <w:sz w:val="22"/>
        </w:rPr>
        <w:t xml:space="preserve"> oder als Gamer online zockt, die Bildumgebung sollte dem Anlass entsprechend angepasst werden. Der Hama </w:t>
      </w:r>
      <w:r w:rsidRPr="00C4003C">
        <w:rPr>
          <w:rFonts w:ascii="Arial" w:hAnsi="Arial" w:cs="Arial"/>
          <w:sz w:val="22"/>
        </w:rPr>
        <w:t>Falthintergrund</w:t>
      </w:r>
      <w:r>
        <w:rPr>
          <w:rFonts w:ascii="Arial" w:hAnsi="Arial" w:cs="Arial"/>
          <w:sz w:val="22"/>
        </w:rPr>
        <w:t xml:space="preserve"> „2in1“ mit einer grünen und einer blauen Seite erleichtert es, Personen und </w:t>
      </w:r>
      <w:r w:rsidRPr="00C4003C">
        <w:rPr>
          <w:rFonts w:ascii="Arial" w:hAnsi="Arial" w:cs="Arial"/>
          <w:sz w:val="22"/>
        </w:rPr>
        <w:t xml:space="preserve">Objekte </w:t>
      </w:r>
      <w:r>
        <w:rPr>
          <w:rFonts w:ascii="Arial" w:hAnsi="Arial" w:cs="Arial"/>
          <w:sz w:val="22"/>
        </w:rPr>
        <w:t>freizustellen und einen</w:t>
      </w:r>
      <w:r w:rsidRPr="00C4003C">
        <w:rPr>
          <w:rFonts w:ascii="Arial" w:hAnsi="Arial" w:cs="Arial"/>
          <w:sz w:val="22"/>
        </w:rPr>
        <w:t xml:space="preserve"> </w:t>
      </w:r>
      <w:r w:rsidR="00AD316F">
        <w:rPr>
          <w:rFonts w:ascii="Arial" w:hAnsi="Arial" w:cs="Arial"/>
          <w:sz w:val="22"/>
        </w:rPr>
        <w:t xml:space="preserve">virtuellen </w:t>
      </w:r>
      <w:r w:rsidRPr="00C4003C">
        <w:rPr>
          <w:rFonts w:ascii="Arial" w:hAnsi="Arial" w:cs="Arial"/>
          <w:sz w:val="22"/>
        </w:rPr>
        <w:t>Hintergrund</w:t>
      </w:r>
      <w:r>
        <w:rPr>
          <w:rFonts w:ascii="Arial" w:hAnsi="Arial" w:cs="Arial"/>
          <w:sz w:val="22"/>
        </w:rPr>
        <w:t xml:space="preserve"> nach Wahl einzuziehen. Er besteht a</w:t>
      </w:r>
      <w:r w:rsidRPr="00C4003C">
        <w:rPr>
          <w:rFonts w:ascii="Arial" w:hAnsi="Arial" w:cs="Arial"/>
          <w:sz w:val="22"/>
        </w:rPr>
        <w:t>us hochwertiger Baumwolle</w:t>
      </w:r>
      <w:r>
        <w:rPr>
          <w:rFonts w:ascii="Arial" w:hAnsi="Arial" w:cs="Arial"/>
          <w:sz w:val="22"/>
        </w:rPr>
        <w:t>, ist dank</w:t>
      </w:r>
      <w:r w:rsidRPr="00C4003C">
        <w:rPr>
          <w:rFonts w:ascii="Arial" w:hAnsi="Arial" w:cs="Arial"/>
          <w:sz w:val="22"/>
        </w:rPr>
        <w:t xml:space="preserve"> integrierte</w:t>
      </w:r>
      <w:r>
        <w:rPr>
          <w:rFonts w:ascii="Arial" w:hAnsi="Arial" w:cs="Arial"/>
          <w:sz w:val="22"/>
        </w:rPr>
        <w:t>m</w:t>
      </w:r>
      <w:r w:rsidRPr="00C4003C">
        <w:rPr>
          <w:rFonts w:ascii="Arial" w:hAnsi="Arial" w:cs="Arial"/>
          <w:sz w:val="22"/>
        </w:rPr>
        <w:t xml:space="preserve"> Federring schnell </w:t>
      </w:r>
      <w:r>
        <w:rPr>
          <w:rFonts w:ascii="Arial" w:hAnsi="Arial" w:cs="Arial"/>
          <w:sz w:val="22"/>
        </w:rPr>
        <w:t xml:space="preserve">faltenfrei aufgebaut und anschließend wieder auf ein </w:t>
      </w:r>
      <w:r w:rsidRPr="00C4003C">
        <w:rPr>
          <w:rFonts w:ascii="Arial" w:hAnsi="Arial" w:cs="Arial"/>
          <w:sz w:val="22"/>
        </w:rPr>
        <w:t>Drittel seiner Grö</w:t>
      </w:r>
      <w:r>
        <w:rPr>
          <w:rFonts w:ascii="Arial" w:hAnsi="Arial" w:cs="Arial"/>
          <w:sz w:val="22"/>
        </w:rPr>
        <w:t>ße</w:t>
      </w:r>
      <w:r w:rsidRPr="00C4003C">
        <w:rPr>
          <w:rFonts w:ascii="Arial" w:hAnsi="Arial" w:cs="Arial"/>
          <w:sz w:val="22"/>
        </w:rPr>
        <w:t xml:space="preserve"> zusammengefalte</w:t>
      </w:r>
      <w:r>
        <w:rPr>
          <w:rFonts w:ascii="Arial" w:hAnsi="Arial" w:cs="Arial"/>
          <w:sz w:val="22"/>
        </w:rPr>
        <w:t>t.</w:t>
      </w:r>
    </w:p>
    <w:p w14:paraId="2FCC1A3E" w14:textId="1B0AD511" w:rsidR="00353119" w:rsidRPr="00C4003C" w:rsidRDefault="00F904B7" w:rsidP="0035311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8240" behindDoc="0" locked="0" layoutInCell="1" allowOverlap="1" wp14:anchorId="1087F94D" wp14:editId="7F23B491">
            <wp:simplePos x="0" y="0"/>
            <wp:positionH relativeFrom="column">
              <wp:posOffset>4445</wp:posOffset>
            </wp:positionH>
            <wp:positionV relativeFrom="paragraph">
              <wp:posOffset>4445</wp:posOffset>
            </wp:positionV>
            <wp:extent cx="1695450" cy="1695450"/>
            <wp:effectExtent l="0" t="0" r="0" b="0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53119">
        <w:rPr>
          <w:rFonts w:ascii="Arial" w:hAnsi="Arial" w:cs="Arial"/>
          <w:sz w:val="22"/>
        </w:rPr>
        <w:t xml:space="preserve">Mit ausgeklappten </w:t>
      </w:r>
      <w:r w:rsidR="00353119" w:rsidRPr="00C4003C">
        <w:rPr>
          <w:rFonts w:ascii="Arial" w:hAnsi="Arial" w:cs="Arial"/>
          <w:sz w:val="22"/>
        </w:rPr>
        <w:t xml:space="preserve">1,5 </w:t>
      </w:r>
      <w:r w:rsidR="00353119">
        <w:rPr>
          <w:rFonts w:ascii="Arial" w:hAnsi="Arial" w:cs="Arial"/>
          <w:sz w:val="22"/>
        </w:rPr>
        <w:t xml:space="preserve">auf </w:t>
      </w:r>
      <w:r w:rsidR="00353119" w:rsidRPr="00C4003C">
        <w:rPr>
          <w:rFonts w:ascii="Arial" w:hAnsi="Arial" w:cs="Arial"/>
          <w:sz w:val="22"/>
        </w:rPr>
        <w:t>2 Meter</w:t>
      </w:r>
      <w:r w:rsidR="00353119">
        <w:rPr>
          <w:rFonts w:ascii="Arial" w:hAnsi="Arial" w:cs="Arial"/>
          <w:sz w:val="22"/>
        </w:rPr>
        <w:t xml:space="preserve">n ist </w:t>
      </w:r>
      <w:r w:rsidR="005B161F">
        <w:rPr>
          <w:rFonts w:ascii="Arial" w:hAnsi="Arial" w:cs="Arial"/>
          <w:sz w:val="22"/>
        </w:rPr>
        <w:t xml:space="preserve">der Hintergrund optimal </w:t>
      </w:r>
      <w:r w:rsidR="00353119">
        <w:rPr>
          <w:rFonts w:ascii="Arial" w:hAnsi="Arial" w:cs="Arial"/>
          <w:sz w:val="22"/>
        </w:rPr>
        <w:t>für Innen-</w:t>
      </w:r>
      <w:r w:rsidR="005B161F">
        <w:rPr>
          <w:rFonts w:ascii="Arial" w:hAnsi="Arial" w:cs="Arial"/>
          <w:sz w:val="22"/>
        </w:rPr>
        <w:t>, aber auch groß genug</w:t>
      </w:r>
      <w:r w:rsidR="00353119">
        <w:rPr>
          <w:rFonts w:ascii="Arial" w:hAnsi="Arial" w:cs="Arial"/>
          <w:sz w:val="22"/>
        </w:rPr>
        <w:t xml:space="preserve"> für Außenaufnahmen</w:t>
      </w:r>
      <w:r w:rsidR="005B161F">
        <w:rPr>
          <w:rFonts w:ascii="Arial" w:hAnsi="Arial" w:cs="Arial"/>
          <w:sz w:val="22"/>
        </w:rPr>
        <w:t>. I</w:t>
      </w:r>
      <w:r w:rsidR="00353119">
        <w:rPr>
          <w:rFonts w:ascii="Arial" w:hAnsi="Arial" w:cs="Arial"/>
          <w:sz w:val="22"/>
        </w:rPr>
        <w:t xml:space="preserve">n der praktischen Tragetasche hat er </w:t>
      </w:r>
      <w:r w:rsidR="007C1292">
        <w:rPr>
          <w:rFonts w:ascii="Arial" w:hAnsi="Arial" w:cs="Arial"/>
          <w:sz w:val="22"/>
        </w:rPr>
        <w:t xml:space="preserve">dagegen </w:t>
      </w:r>
      <w:r w:rsidR="00353119">
        <w:rPr>
          <w:rFonts w:ascii="Arial" w:hAnsi="Arial" w:cs="Arial"/>
          <w:sz w:val="22"/>
        </w:rPr>
        <w:t xml:space="preserve">nur noch 65 Zentimeter Durchmesser und ist </w:t>
      </w:r>
      <w:r w:rsidR="005B161F">
        <w:rPr>
          <w:rFonts w:ascii="Arial" w:hAnsi="Arial" w:cs="Arial"/>
          <w:sz w:val="22"/>
        </w:rPr>
        <w:t>gut</w:t>
      </w:r>
      <w:r w:rsidR="00353119">
        <w:rPr>
          <w:rFonts w:ascii="Arial" w:hAnsi="Arial" w:cs="Arial"/>
          <w:sz w:val="22"/>
        </w:rPr>
        <w:t xml:space="preserve"> zu transportieren</w:t>
      </w:r>
      <w:r w:rsidR="005B161F">
        <w:rPr>
          <w:rFonts w:ascii="Arial" w:hAnsi="Arial" w:cs="Arial"/>
          <w:sz w:val="22"/>
        </w:rPr>
        <w:t xml:space="preserve"> und zu verstauen</w:t>
      </w:r>
      <w:r w:rsidR="00353119">
        <w:rPr>
          <w:rFonts w:ascii="Arial" w:hAnsi="Arial" w:cs="Arial"/>
          <w:sz w:val="22"/>
        </w:rPr>
        <w:t>. S</w:t>
      </w:r>
      <w:r w:rsidR="00353119" w:rsidRPr="00C4003C">
        <w:rPr>
          <w:rFonts w:ascii="Arial" w:hAnsi="Arial" w:cs="Arial"/>
          <w:sz w:val="22"/>
        </w:rPr>
        <w:t>chlaufen</w:t>
      </w:r>
      <w:r w:rsidR="00353119">
        <w:rPr>
          <w:rFonts w:ascii="Arial" w:hAnsi="Arial" w:cs="Arial"/>
          <w:sz w:val="22"/>
        </w:rPr>
        <w:t xml:space="preserve"> ermöglichen ein unkompliziertes und einfaches Befestigen an </w:t>
      </w:r>
      <w:r w:rsidR="00353119" w:rsidRPr="00C4003C">
        <w:rPr>
          <w:rFonts w:ascii="Arial" w:hAnsi="Arial" w:cs="Arial"/>
          <w:sz w:val="22"/>
        </w:rPr>
        <w:t>Haken, Ästen</w:t>
      </w:r>
      <w:r w:rsidR="00353119">
        <w:rPr>
          <w:rFonts w:ascii="Arial" w:hAnsi="Arial" w:cs="Arial"/>
          <w:sz w:val="22"/>
        </w:rPr>
        <w:t xml:space="preserve"> oder</w:t>
      </w:r>
      <w:r w:rsidR="00353119" w:rsidRPr="00C4003C">
        <w:rPr>
          <w:rFonts w:ascii="Arial" w:hAnsi="Arial" w:cs="Arial"/>
          <w:sz w:val="22"/>
        </w:rPr>
        <w:t xml:space="preserve"> </w:t>
      </w:r>
      <w:bookmarkStart w:id="0" w:name="_Hlk93398623"/>
      <w:r w:rsidR="00353119" w:rsidRPr="00C4003C">
        <w:rPr>
          <w:rFonts w:ascii="Arial" w:hAnsi="Arial" w:cs="Arial"/>
          <w:sz w:val="22"/>
        </w:rPr>
        <w:t>Zäune</w:t>
      </w:r>
      <w:r w:rsidR="00353119">
        <w:rPr>
          <w:rFonts w:ascii="Arial" w:hAnsi="Arial" w:cs="Arial"/>
          <w:sz w:val="22"/>
        </w:rPr>
        <w:t>n</w:t>
      </w:r>
      <w:bookmarkEnd w:id="0"/>
      <w:r w:rsidR="00353119">
        <w:rPr>
          <w:rFonts w:ascii="Arial" w:hAnsi="Arial" w:cs="Arial"/>
          <w:sz w:val="22"/>
        </w:rPr>
        <w:t xml:space="preserve">, er kann aber </w:t>
      </w:r>
      <w:r w:rsidR="007C1292">
        <w:rPr>
          <w:rFonts w:ascii="Arial" w:hAnsi="Arial" w:cs="Arial"/>
          <w:sz w:val="22"/>
        </w:rPr>
        <w:t>ebenso</w:t>
      </w:r>
      <w:r w:rsidR="00353119">
        <w:rPr>
          <w:rFonts w:ascii="Arial" w:hAnsi="Arial" w:cs="Arial"/>
          <w:sz w:val="22"/>
        </w:rPr>
        <w:t xml:space="preserve"> problemlos </w:t>
      </w:r>
      <w:r w:rsidR="00353119" w:rsidRPr="00C4003C">
        <w:rPr>
          <w:rFonts w:ascii="Arial" w:hAnsi="Arial" w:cs="Arial"/>
          <w:sz w:val="22"/>
        </w:rPr>
        <w:t xml:space="preserve">mit </w:t>
      </w:r>
      <w:r w:rsidR="00E724DA">
        <w:rPr>
          <w:rFonts w:ascii="Arial" w:hAnsi="Arial" w:cs="Arial"/>
          <w:sz w:val="22"/>
        </w:rPr>
        <w:t>K</w:t>
      </w:r>
      <w:r w:rsidR="00353119" w:rsidRPr="00C4003C">
        <w:rPr>
          <w:rFonts w:ascii="Arial" w:hAnsi="Arial" w:cs="Arial"/>
          <w:sz w:val="22"/>
        </w:rPr>
        <w:t>lammern fixier</w:t>
      </w:r>
      <w:r w:rsidR="00353119">
        <w:rPr>
          <w:rFonts w:ascii="Arial" w:hAnsi="Arial" w:cs="Arial"/>
          <w:sz w:val="22"/>
        </w:rPr>
        <w:t>t werden.</w:t>
      </w:r>
    </w:p>
    <w:p w14:paraId="44178A99" w14:textId="77777777" w:rsidR="00353119" w:rsidRDefault="00353119" w:rsidP="00353119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562CF3C3" w14:textId="77777777" w:rsidR="00353119" w:rsidRPr="00D470EF" w:rsidRDefault="00353119" w:rsidP="00353119">
      <w:pPr>
        <w:pStyle w:val="Kopfzeile"/>
        <w:tabs>
          <w:tab w:val="left" w:pos="708"/>
        </w:tabs>
        <w:spacing w:line="276" w:lineRule="auto"/>
      </w:pPr>
      <w:r w:rsidRPr="003F77A6">
        <w:rPr>
          <w:rFonts w:ascii="Arial" w:hAnsi="Arial" w:cs="Arial"/>
          <w:b/>
          <w:bCs/>
          <w:sz w:val="20"/>
          <w:szCs w:val="20"/>
        </w:rPr>
        <w:t xml:space="preserve">Art.-Nr. 21570 </w:t>
      </w:r>
      <w:r w:rsidRPr="003F77A6">
        <w:rPr>
          <w:rFonts w:ascii="Arial" w:hAnsi="Arial" w:cs="Arial"/>
          <w:sz w:val="20"/>
          <w:szCs w:val="20"/>
        </w:rPr>
        <w:t>Falthintergrund "2in1"</w:t>
      </w:r>
      <w:r>
        <w:rPr>
          <w:rFonts w:ascii="Arial" w:hAnsi="Arial" w:cs="Arial"/>
          <w:sz w:val="20"/>
          <w:szCs w:val="20"/>
        </w:rPr>
        <w:t xml:space="preserve">, </w:t>
      </w:r>
      <w:r w:rsidRPr="003F77A6">
        <w:rPr>
          <w:rFonts w:ascii="Arial" w:hAnsi="Arial" w:cs="Arial"/>
          <w:sz w:val="20"/>
          <w:szCs w:val="20"/>
        </w:rPr>
        <w:t>UPE</w:t>
      </w:r>
      <w:r w:rsidRPr="003F77A6">
        <w:rPr>
          <w:rFonts w:ascii="Arial" w:hAnsi="Arial" w:cs="Arial"/>
          <w:sz w:val="20"/>
          <w:szCs w:val="20"/>
          <w:vertAlign w:val="superscript"/>
        </w:rPr>
        <w:t>1</w:t>
      </w:r>
      <w:r w:rsidRPr="003F77A6">
        <w:rPr>
          <w:rFonts w:ascii="Arial" w:hAnsi="Arial" w:cs="Arial"/>
          <w:sz w:val="20"/>
          <w:szCs w:val="20"/>
        </w:rPr>
        <w:t>: 79 EUR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Herstellers</w:t>
      </w:r>
    </w:p>
    <w:p w14:paraId="356B4619" w14:textId="389ED957" w:rsidR="00992971" w:rsidRDefault="00992971" w:rsidP="00353119"/>
    <w:p w14:paraId="65383207" w14:textId="270B3FB4" w:rsidR="00C949CD" w:rsidRDefault="00C949CD" w:rsidP="0035311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Link zum YouTube-Video: </w:t>
      </w:r>
      <w:hyperlink r:id="rId9" w:history="1">
        <w:r w:rsidRPr="00E346F2">
          <w:rPr>
            <w:rStyle w:val="Hyperlink"/>
            <w:rFonts w:ascii="Arial" w:hAnsi="Arial" w:cs="Arial"/>
            <w:sz w:val="22"/>
          </w:rPr>
          <w:t>https://youtu.be/_JdB5KHLzeo</w:t>
        </w:r>
      </w:hyperlink>
    </w:p>
    <w:p w14:paraId="4104A603" w14:textId="2C697848" w:rsidR="00C949CD" w:rsidRPr="00353119" w:rsidRDefault="00C949CD" w:rsidP="00353119">
      <w:r w:rsidRPr="00C949CD">
        <w:rPr>
          <w:rFonts w:ascii="Arial" w:hAnsi="Arial" w:cs="Arial"/>
          <w:sz w:val="22"/>
        </w:rPr>
        <w:t xml:space="preserve"> </w:t>
      </w:r>
    </w:p>
    <w:sectPr w:rsidR="00C949CD" w:rsidRPr="00353119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50EE8" w14:textId="77777777" w:rsidR="00353119" w:rsidRDefault="00353119">
      <w:r>
        <w:separator/>
      </w:r>
    </w:p>
  </w:endnote>
  <w:endnote w:type="continuationSeparator" w:id="0">
    <w:p w14:paraId="78BC735E" w14:textId="77777777" w:rsidR="00353119" w:rsidRDefault="00353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935FF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76A94EA0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6D1036" w14:textId="77777777" w:rsidR="00353119" w:rsidRDefault="00353119">
      <w:r>
        <w:separator/>
      </w:r>
    </w:p>
  </w:footnote>
  <w:footnote w:type="continuationSeparator" w:id="0">
    <w:p w14:paraId="00BA82C4" w14:textId="77777777" w:rsidR="00353119" w:rsidRDefault="00353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6276F735" w14:textId="77777777" w:rsidTr="00955EF4">
      <w:trPr>
        <w:trHeight w:val="13457"/>
      </w:trPr>
      <w:tc>
        <w:tcPr>
          <w:tcW w:w="236" w:type="dxa"/>
        </w:tcPr>
        <w:p w14:paraId="54D74B77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251D142B" wp14:editId="679B6B58">
                    <wp:simplePos x="0" y="0"/>
                    <wp:positionH relativeFrom="column">
                      <wp:posOffset>22225</wp:posOffset>
                    </wp:positionH>
                    <wp:positionV relativeFrom="paragraph">
                      <wp:posOffset>5999990</wp:posOffset>
                    </wp:positionV>
                    <wp:extent cx="2133871" cy="297180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33871" cy="2971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6BB310B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2655334A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2D9D6285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09D94A7B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700B1311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73E770D4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10E06663" w14:textId="77777777" w:rsidR="00196929" w:rsidRPr="00F01B35" w:rsidRDefault="002D790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0BC490B3" w14:textId="77777777" w:rsidR="00C7758C" w:rsidRPr="00F01B35" w:rsidRDefault="002D790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0EEFE75E" w14:textId="77777777" w:rsidR="00196929" w:rsidRPr="00F01B35" w:rsidRDefault="002D7907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248BA770" w14:textId="77777777" w:rsidR="00F01B35" w:rsidRPr="00A533F8" w:rsidRDefault="002D7907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1CA34690" w14:textId="77777777" w:rsidR="00196929" w:rsidRPr="00F01B35" w:rsidRDefault="002D7907" w:rsidP="00F01B35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</w:p>
                              <w:p w14:paraId="3ED6B1BE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4D6D9F0A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017B1462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69C9AD98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791590AF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4B5C8787" w14:textId="77777777" w:rsidR="00196929" w:rsidRPr="00A533F8" w:rsidRDefault="002D790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6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37C82CEC" w14:textId="77777777" w:rsidR="00196929" w:rsidRPr="00A533F8" w:rsidRDefault="002D790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15701C46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08F9684C" w14:textId="77777777" w:rsidR="00196929" w:rsidRPr="00A533F8" w:rsidRDefault="002D7907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6322EE4B" w14:textId="77777777" w:rsidR="00196929" w:rsidRPr="00A533F8" w:rsidRDefault="002D7907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4E1CA669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0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3C28EAF4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51D142B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1.75pt;margin-top:472.45pt;width:168pt;height:23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YUxCAIAAPADAAAOAAAAZHJzL2Uyb0RvYy54bWysU8Fu2zAMvQ/YPwi6L47dbEmMOEWXIsOA&#10;rhvQ7gNkWbaF2aJGKbGzrx8lp1nQ3YbpIIgi+cT3SG1ux75jR4VOgyl4OptzpoyESpum4N+f9+9W&#10;nDkvTCU6MKrgJ+X47fbtm81gc5VBC12lkBGIcflgC956b/MkcbJVvXAzsMqQswbshScTm6RCMRB6&#10;3yXZfP4hGQAriyCVc3R7Pzn5NuLXtZL+a1075VlXcKrNxx3jXoY92W5E3qCwrZbnMsQ/VNELbejR&#10;C9S98IIdUP8F1WuJ4KD2Mwl9AnWtpYociE06f8XmqRVWRS4kjrMXmdz/g5WPx2/IdFXwjDMjemrR&#10;sxo9+wgjWwd1ButyCnqyFOZHuqYuR6bOPoD84ZiBXStMo+4QYWiVqKi6NGQmV6kTjgsg5fAFKnpG&#10;HDxEoLHGPkhHYjBCpy6dLp0JpUi6zNKbm9Uy5UySL1sv09U89i4R+Uu6Rec/KehZOBQcqfURXhwf&#10;nA/liPwlJLzmoNPVXnddNLApdx2yo6Ax2ccVGbwK60wINhDSJsRwE3kGahNJP5bjWbcSqhMxRpjG&#10;jr4JHVrAX5wNNHIFdz8PAhVn3WdDqq3TxSLMaDQW75cZGXjtKa89wkiCKrjnbDru/DTXB4u6aeml&#10;qU8G7kjpWkcNQkumqs5101hFac5fIMzttR2j/nzU7W8AAAD//wMAUEsDBBQABgAIAAAAIQBErWL9&#10;3gAAAAoBAAAPAAAAZHJzL2Rvd25yZXYueG1sTI/BTsMwDIbvSLxDZCQuiKVbu42UphMggbhu7AHS&#10;xmsrGqdqsrV7e8wJjvb/6ffnYje7XlxwDJ0nDctFAgKp9rajRsPx6/3xCUSIhqzpPaGGKwbYlbc3&#10;hcmtn2iPl0NsBJdQyI2GNsYhlzLULToTFn5A4uzkR2cij2Mj7WgmLne9XCXJRjrTEV9ozYBvLdbf&#10;h7PTcPqcHtZqqj7icbvPNq+m21b+qvX93fzyDCLiHP9g+NVndSjZqfJnskH0GtI1gxpUlikQnKep&#10;4k3FYLZcKZBlIf+/UP4AAAD//wMAUEsBAi0AFAAGAAgAAAAhALaDOJL+AAAA4QEAABMAAAAAAAAA&#10;AAAAAAAAAAAAAFtDb250ZW50X1R5cGVzXS54bWxQSwECLQAUAAYACAAAACEAOP0h/9YAAACUAQAA&#10;CwAAAAAAAAAAAAAAAAAvAQAAX3JlbHMvLnJlbHNQSwECLQAUAAYACAAAACEA8YGFMQgCAADwAwAA&#10;DgAAAAAAAAAAAAAAAAAuAgAAZHJzL2Uyb0RvYy54bWxQSwECLQAUAAYACAAAACEARK1i/d4AAAAK&#10;AQAADwAAAAAAAAAAAAAAAABiBAAAZHJzL2Rvd25yZXYueG1sUEsFBgAAAAAEAAQA8wAAAG0FAAAA&#10;AA==&#10;" stroked="f">
                    <v:textbox>
                      <w:txbxContent>
                        <w:p w14:paraId="16BB310B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2655334A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2D9D6285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09D94A7B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700B1311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73E770D4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10E06663" w14:textId="77777777" w:rsidR="00196929" w:rsidRPr="00F01B35" w:rsidRDefault="005B161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0BC490B3" w14:textId="77777777" w:rsidR="00C7758C" w:rsidRPr="00F01B35" w:rsidRDefault="005B161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0EEFE75E" w14:textId="77777777" w:rsidR="00196929" w:rsidRPr="00F01B35" w:rsidRDefault="005B161F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248BA770" w14:textId="77777777" w:rsidR="00F01B35" w:rsidRPr="00A533F8" w:rsidRDefault="005B161F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1CA34690" w14:textId="77777777" w:rsidR="00196929" w:rsidRPr="00F01B35" w:rsidRDefault="005B161F" w:rsidP="00F01B35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hyperlink r:id="rId15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</w:p>
                        <w:p w14:paraId="3ED6B1BE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4D6D9F0A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017B1462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69C9AD98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791590AF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4B5C8787" w14:textId="77777777" w:rsidR="00196929" w:rsidRPr="00A533F8" w:rsidRDefault="005B161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6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37C82CEC" w14:textId="77777777" w:rsidR="00196929" w:rsidRPr="00A533F8" w:rsidRDefault="005B161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7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15701C46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08F9684C" w14:textId="77777777" w:rsidR="00196929" w:rsidRPr="00A533F8" w:rsidRDefault="005B161F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6322EE4B" w14:textId="77777777" w:rsidR="00196929" w:rsidRPr="00A533F8" w:rsidRDefault="005B161F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4E1CA669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0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3C28EAF4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08F6AA70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5071F1E0" wp14:editId="3E58EF39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4DE372B" wp14:editId="0BF7682E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6D91190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6083B261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375F10C0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55126399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3D83DA38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065776EE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647A411B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41208EF0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191856C5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55C58547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DE372B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/9H+OgIAAHcEAAAOAAAAZHJzL2Uyb0RvYy54bWysVMFu2zAMvQ/YPwi6L46zNGmNOEXWIsOA&#10;oC2QFD0rshQbs0RNUmJ3Xz9KttOs22nYRabEJ4rke/TitlU1OQnrKtA5TUdjSoTmUFT6kNPn3frT&#10;NSXOM12wGrTI6atw9Hb58cOiMZmYQAl1ISzBINpljclp6b3JksTxUijmRmCERqcEq5jHrT0khWUN&#10;Rld1MhmPZ0kDtjAWuHAOT+87J13G+FIK7h+ldMKTOqeYm4+rjes+rMlywbKDZaaseJ8G+4csFKs0&#10;PnoOdc88I0db/RFKVdyCA+lHHFQCUlZcxBqwmnT8rpptyYyItWBznDm3yf2/sPzh9GRJVeR0Tolm&#10;CinaidZLURdkHrrTGJchaGsQ5tsv0CLLsVJnNsC/O4QkF5jugkN06EYrrQpfrJPgRSTg9dx0fIXw&#10;EG02+zyeXVHC0TdJZ/Prm0hL8nbdWOe/ClAkGDm1yGpMgZ02zocEWDZAwmsa1lVdR2Zr/dsBArsT&#10;EaXR3w7pdxkHy7f7NjYkHcrfQ/GK1Vvo1OMMX1eYyIY5/8QsygXrwhHwj7jIGpqcQm9RUoL9+bfz&#10;gEcW0UtJg/LLqftxZFZQUn/TyO9NOp0GvcbN9Go+wY299OwvPfqo7gAVnuKwGR7NgPf1YEoL6gUn&#10;ZRVeRRfTHN/OqR/MO98NBU4aF6tVBKFCDfMbvTV8ID20ede+MGt6LjzS+ACDUFn2jpIO23GwOnqQ&#10;VeQr9Lnraq8eVHeksZ/EMD6X+4h6+18sfwEAAP//AwBQSwMEFAAGAAgAAAAhAHdChr/eAAAACwEA&#10;AA8AAABkcnMvZG93bnJldi54bWxMj8FOwzAMhu9IvENkJG4sKaItLU0nBOIKYsCk3bLGaysap2qy&#10;tbw95sRutv5Pvz9X68UN4oRT6D1pSFYKBFLjbU+ths+Pl5t7ECEasmbwhBp+MMC6vryoTGn9TO94&#10;2sRWcAmF0mjoYhxLKUPToTNh5Uckzg5+cibyOrXSTmbmcjfIW6Uy6UxPfKEzIz512Hxvjk7D1+th&#10;t71Tb+2zS8fZL0qSK6TW11fL4wOIiEv8h+FPn9WhZqe9P5INYtCQqzRnlIOsyEAwUWQ5D3sNaZIo&#10;kHUlz3+ofwEAAP//AwBQSwECLQAUAAYACAAAACEAtoM4kv4AAADhAQAAEwAAAAAAAAAAAAAAAAAA&#10;AAAAW0NvbnRlbnRfVHlwZXNdLnhtbFBLAQItABQABgAIAAAAIQA4/SH/1gAAAJQBAAALAAAAAAAA&#10;AAAAAAAAAC8BAABfcmVscy8ucmVsc1BLAQItABQABgAIAAAAIQB7/9H+OgIAAHcEAAAOAAAAAAAA&#10;AAAAAAAAAC4CAABkcnMvZTJvRG9jLnhtbFBLAQItABQABgAIAAAAIQB3Qoa/3gAAAAsBAAAPAAAA&#10;AAAAAAAAAAAAAJQEAABkcnMvZG93bnJldi54bWxQSwUGAAAAAAQABADzAAAAnwUAAAAA&#10;" filled="f" stroked="f">
              <v:textbox>
                <w:txbxContent>
                  <w:p w14:paraId="56D91190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6083B261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375F10C0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55126399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3D83DA38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065776EE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647A411B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41208EF0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191856C5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55C58547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79F539AA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D64746B" wp14:editId="01D30032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739BABC" w14:textId="7A3C9F0D" w:rsidR="00CA6C33" w:rsidRPr="00C26B67" w:rsidRDefault="00353119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Januar 2022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64746B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/XMOAIAAHYEAAAOAAAAZHJzL2Uyb0RvYy54bWysVE2P2jAQvVfqf7B8L+Gzu40IK7orqkpo&#10;dyWo9mwcm0S1Pa5tSOiv79gJLN32VPViJp7n+XhvhvldqxU5CudrMAUdDYaUCMOhrM2+oN+2qw+3&#10;lPjATMkUGFHQk/D0bvH+3byxuRhDBaoUjmAQ4/PGFrQKweZZ5nklNPMDsMKgU4LTLOCn22elYw1G&#10;1yobD4cfswZcaR1w4T3ePnROukjxpRQ8PEnpRSCqoFhbSKdL5y6e2WLO8r1jtqp5Xwb7hyo0qw0m&#10;vYR6YIGRg6v/CKVr7sCDDAMOOgMpay5SD9jNaPimm03FrEi9IDneXmjy/y8sfzw+O1KXBZ1RYphG&#10;ibaiDVKokswiO431OYI2FmGh/Qwtqpw69XYN/LtHSHaF6R54REc2Wul0/MU+CT5EAU4X0jEL4THa&#10;ZDKbDjE7R9/4ZjoZJ1Wy19fW+fBFgCbRKKhDUVMF7Lj2IeZn+RkSkxlY1UolYZX57QKB3Y1Ik9G/&#10;jtV3BUcrtLs28TE+d7+D8oTNO+iGx1u+qrGQNfPhmTmcFmwLNyA84SEVNAWF3qKkAvfzb/cRjyKi&#10;l5IGp6+g/seBOUGJ+mpQ3k+j6TSOa/qYzm6QE+KuPbtrjznoe8ABH+GuWZ7MiA/qbEoH+gUXZRmz&#10;oosZjrkLGs7mfeh2AheNi+UygXBALQtrs7H8rHmkedu+MGd7LQKq+AjnOWX5G0k6bKfB8hBA1kmv&#10;yHPHaj88ONxJxn4R4/ZcfyfU69/F4hcAAAD//wMAUEsDBBQABgAIAAAAIQBbnY6S3gAAAAkBAAAP&#10;AAAAZHJzL2Rvd25yZXYueG1sTI/LTsMwEEX3SPyDNUjsWrsoSZuQSYVAbEGUh8TOjadJRDyOYrcJ&#10;f4+7osvRPbr3TLmdbS9ONPrOMcJqqUAQ18503CB8vD8vNiB80Gx075gQfsnDtrq+KnVh3MRvdNqF&#10;RsQS9oVGaEMYCil93ZLVfukG4pgd3Gh1iOfYSDPqKZbbXt4plUmrO44LrR7osaX6Z3e0CJ8vh++v&#10;RL02TzYdJjcryTaXiLc388M9iEBz+IfhrB/VoYpOe3dk40WPsFglWUQRkiwFcQbydA1ij7DJ1yCr&#10;Ul5+UP0BAAD//wMAUEsBAi0AFAAGAAgAAAAhALaDOJL+AAAA4QEAABMAAAAAAAAAAAAAAAAAAAAA&#10;AFtDb250ZW50X1R5cGVzXS54bWxQSwECLQAUAAYACAAAACEAOP0h/9YAAACUAQAACwAAAAAAAAAA&#10;AAAAAAAvAQAAX3JlbHMvLnJlbHNQSwECLQAUAAYACAAAACEAlhP1zDgCAAB2BAAADgAAAAAAAAAA&#10;AAAAAAAuAgAAZHJzL2Uyb0RvYy54bWxQSwECLQAUAAYACAAAACEAW52Okt4AAAAJAQAADwAAAAAA&#10;AAAAAAAAAACSBAAAZHJzL2Rvd25yZXYueG1sUEsFBgAAAAAEAAQA8wAAAJ0FAAAAAA==&#10;" filled="f" stroked="f">
              <v:textbox>
                <w:txbxContent>
                  <w:p w14:paraId="5739BABC" w14:textId="7A3C9F0D" w:rsidR="00CA6C33" w:rsidRPr="00C26B67" w:rsidRDefault="00353119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Januar 2022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4FB22AB0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119"/>
    <w:rsid w:val="00026E9D"/>
    <w:rsid w:val="00037D9C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0B7E"/>
    <w:rsid w:val="002054EF"/>
    <w:rsid w:val="00244FC8"/>
    <w:rsid w:val="00263F45"/>
    <w:rsid w:val="002B1012"/>
    <w:rsid w:val="002C10FD"/>
    <w:rsid w:val="002D158E"/>
    <w:rsid w:val="002D7907"/>
    <w:rsid w:val="002F681C"/>
    <w:rsid w:val="0030207A"/>
    <w:rsid w:val="00314859"/>
    <w:rsid w:val="00323ED8"/>
    <w:rsid w:val="003472F9"/>
    <w:rsid w:val="00353119"/>
    <w:rsid w:val="00362D96"/>
    <w:rsid w:val="003A3938"/>
    <w:rsid w:val="003D4716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76A50"/>
    <w:rsid w:val="00580909"/>
    <w:rsid w:val="00597F83"/>
    <w:rsid w:val="005A10B4"/>
    <w:rsid w:val="005B161F"/>
    <w:rsid w:val="005C5620"/>
    <w:rsid w:val="005D59AB"/>
    <w:rsid w:val="00615759"/>
    <w:rsid w:val="00615B6B"/>
    <w:rsid w:val="0062495E"/>
    <w:rsid w:val="0065464A"/>
    <w:rsid w:val="00666694"/>
    <w:rsid w:val="00697D83"/>
    <w:rsid w:val="00697E67"/>
    <w:rsid w:val="006A4687"/>
    <w:rsid w:val="006D1508"/>
    <w:rsid w:val="006E7AA6"/>
    <w:rsid w:val="00712C16"/>
    <w:rsid w:val="007145D5"/>
    <w:rsid w:val="007232EC"/>
    <w:rsid w:val="00731F70"/>
    <w:rsid w:val="00761FD3"/>
    <w:rsid w:val="00772F37"/>
    <w:rsid w:val="007B739E"/>
    <w:rsid w:val="007C1292"/>
    <w:rsid w:val="007D406F"/>
    <w:rsid w:val="007E631A"/>
    <w:rsid w:val="007E644C"/>
    <w:rsid w:val="00817AC7"/>
    <w:rsid w:val="00820CF7"/>
    <w:rsid w:val="00840344"/>
    <w:rsid w:val="008536D1"/>
    <w:rsid w:val="008C12F1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615B3"/>
    <w:rsid w:val="00A70C2E"/>
    <w:rsid w:val="00AA4020"/>
    <w:rsid w:val="00AB2D7A"/>
    <w:rsid w:val="00AC7B44"/>
    <w:rsid w:val="00AD316F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775EF"/>
    <w:rsid w:val="00B80B5E"/>
    <w:rsid w:val="00BA1BF5"/>
    <w:rsid w:val="00BA2FAB"/>
    <w:rsid w:val="00BB0E81"/>
    <w:rsid w:val="00C229E6"/>
    <w:rsid w:val="00C275BF"/>
    <w:rsid w:val="00C33C1D"/>
    <w:rsid w:val="00C344EC"/>
    <w:rsid w:val="00C7758C"/>
    <w:rsid w:val="00C80C3E"/>
    <w:rsid w:val="00C8343E"/>
    <w:rsid w:val="00C86078"/>
    <w:rsid w:val="00C949CD"/>
    <w:rsid w:val="00CA6C33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1860"/>
    <w:rsid w:val="00D63DA6"/>
    <w:rsid w:val="00D87B7B"/>
    <w:rsid w:val="00DA3115"/>
    <w:rsid w:val="00DC2949"/>
    <w:rsid w:val="00DF58CC"/>
    <w:rsid w:val="00E24DBB"/>
    <w:rsid w:val="00E265BA"/>
    <w:rsid w:val="00E430D7"/>
    <w:rsid w:val="00E724DA"/>
    <w:rsid w:val="00E75827"/>
    <w:rsid w:val="00E76025"/>
    <w:rsid w:val="00E9428D"/>
    <w:rsid w:val="00EC7412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51994"/>
    <w:rsid w:val="00F60861"/>
    <w:rsid w:val="00F67829"/>
    <w:rsid w:val="00F763E7"/>
    <w:rsid w:val="00F8337F"/>
    <w:rsid w:val="00F904B7"/>
    <w:rsid w:val="00F90B77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2F235AA"/>
  <w15:chartTrackingRefBased/>
  <w15:docId w15:val="{DACEDFB8-DE38-45FF-AF6E-92AFDB0B4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youtu.be/_JdB5KHLzeo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" TargetMode="External"/><Relationship Id="rId13" Type="http://schemas.openxmlformats.org/officeDocument/2006/relationships/hyperlink" Target="http://www.facebook.com/Hama.Germany" TargetMode="External"/><Relationship Id="rId18" Type="http://schemas.openxmlformats.org/officeDocument/2006/relationships/hyperlink" Target="http://www.hama.de/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image" Target="media/image2.emf"/><Relationship Id="rId7" Type="http://schemas.openxmlformats.org/officeDocument/2006/relationships/hyperlink" Target="http://www.hama.de/presse" TargetMode="External"/><Relationship Id="rId12" Type="http://schemas.openxmlformats.org/officeDocument/2006/relationships/hyperlink" Target="http://www.instagram.com/hama_deutschland" TargetMode="External"/><Relationship Id="rId17" Type="http://schemas.openxmlformats.org/officeDocument/2006/relationships/hyperlink" Target="http://www.hama.de/presse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mailto:presse@hama.de" TargetMode="External"/><Relationship Id="rId20" Type="http://schemas.openxmlformats.org/officeDocument/2006/relationships/hyperlink" Target="http://www.facebook.com/Hama.Germany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mailto:presse@hama.de" TargetMode="External"/><Relationship Id="rId11" Type="http://schemas.openxmlformats.org/officeDocument/2006/relationships/hyperlink" Target="http://www.hama.de/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linkedin.com/company/hama-deutschland" TargetMode="External"/><Relationship Id="rId10" Type="http://schemas.openxmlformats.org/officeDocument/2006/relationships/hyperlink" Target="http://www.facebook.com/Hama.Germany" TargetMode="External"/><Relationship Id="rId19" Type="http://schemas.openxmlformats.org/officeDocument/2006/relationships/hyperlink" Target="http://twitter.com/hama_zubehoer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twitter.com/hama_zubehoer" TargetMode="External"/><Relationship Id="rId14" Type="http://schemas.openxmlformats.org/officeDocument/2006/relationships/hyperlink" Target="https://www.xing.com/pages/hamagmbh-cokg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_NEU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Presseformular_D_NEU.dotx</Template>
  <TotalTime>0</TotalTime>
  <Pages>1</Pages>
  <Words>161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1255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9</cp:revision>
  <cp:lastPrinted>2018-11-20T09:27:00Z</cp:lastPrinted>
  <dcterms:created xsi:type="dcterms:W3CDTF">2022-01-18T10:31:00Z</dcterms:created>
  <dcterms:modified xsi:type="dcterms:W3CDTF">2022-01-18T12:53:00Z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