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D26545" w14:textId="77777777" w:rsidR="00397B78" w:rsidRDefault="00397B78" w:rsidP="00397B78">
      <w:pPr>
        <w:pStyle w:val="Kopfzeile"/>
        <w:tabs>
          <w:tab w:val="left" w:pos="708"/>
        </w:tabs>
        <w:rPr>
          <w:rFonts w:ascii="Arial" w:hAnsi="Arial" w:cs="Arial"/>
          <w:sz w:val="22"/>
          <w:u w:val="single"/>
        </w:rPr>
      </w:pPr>
      <w:r>
        <w:rPr>
          <w:rFonts w:ascii="Arial" w:hAnsi="Arial"/>
          <w:sz w:val="22"/>
          <w:u w:val="single"/>
        </w:rPr>
        <w:t xml:space="preserve">Always </w:t>
      </w:r>
      <w:proofErr w:type="spellStart"/>
      <w:r>
        <w:rPr>
          <w:rFonts w:ascii="Arial" w:hAnsi="Arial"/>
          <w:sz w:val="22"/>
          <w:u w:val="single"/>
        </w:rPr>
        <w:t>to</w:t>
      </w:r>
      <w:proofErr w:type="spellEnd"/>
      <w:r>
        <w:rPr>
          <w:rFonts w:ascii="Arial" w:hAnsi="Arial"/>
          <w:sz w:val="22"/>
          <w:u w:val="single"/>
        </w:rPr>
        <w:t xml:space="preserve"> </w:t>
      </w:r>
      <w:proofErr w:type="spellStart"/>
      <w:r>
        <w:rPr>
          <w:rFonts w:ascii="Arial" w:hAnsi="Arial"/>
          <w:sz w:val="22"/>
          <w:u w:val="single"/>
        </w:rPr>
        <w:t>hand</w:t>
      </w:r>
      <w:proofErr w:type="spellEnd"/>
      <w:r>
        <w:rPr>
          <w:rFonts w:ascii="Arial" w:hAnsi="Arial"/>
          <w:sz w:val="22"/>
          <w:u w:val="single"/>
        </w:rPr>
        <w:t xml:space="preserve">: mobile </w:t>
      </w:r>
      <w:proofErr w:type="spellStart"/>
      <w:r>
        <w:rPr>
          <w:rFonts w:ascii="Arial" w:hAnsi="Arial"/>
          <w:sz w:val="22"/>
          <w:u w:val="single"/>
        </w:rPr>
        <w:t>phone</w:t>
      </w:r>
      <w:proofErr w:type="spellEnd"/>
      <w:r>
        <w:rPr>
          <w:rFonts w:ascii="Arial" w:hAnsi="Arial"/>
          <w:sz w:val="22"/>
          <w:u w:val="single"/>
        </w:rPr>
        <w:t xml:space="preserve">, </w:t>
      </w:r>
      <w:proofErr w:type="spellStart"/>
      <w:r>
        <w:rPr>
          <w:rFonts w:ascii="Arial" w:hAnsi="Arial"/>
          <w:sz w:val="22"/>
          <w:u w:val="single"/>
        </w:rPr>
        <w:t>cards</w:t>
      </w:r>
      <w:proofErr w:type="spellEnd"/>
      <w:r>
        <w:rPr>
          <w:rFonts w:ascii="Arial" w:hAnsi="Arial"/>
          <w:sz w:val="22"/>
          <w:u w:val="single"/>
        </w:rPr>
        <w:t xml:space="preserve"> and </w:t>
      </w:r>
      <w:proofErr w:type="spellStart"/>
      <w:r>
        <w:rPr>
          <w:rFonts w:ascii="Arial" w:hAnsi="Arial"/>
          <w:sz w:val="22"/>
          <w:u w:val="single"/>
        </w:rPr>
        <w:t>money</w:t>
      </w:r>
      <w:proofErr w:type="spellEnd"/>
    </w:p>
    <w:p w14:paraId="0583EDF9" w14:textId="77777777" w:rsidR="00397B78" w:rsidRDefault="00397B78" w:rsidP="00397B78">
      <w:pPr>
        <w:pStyle w:val="Kopfzeile"/>
        <w:tabs>
          <w:tab w:val="left" w:pos="708"/>
        </w:tabs>
        <w:rPr>
          <w:rFonts w:ascii="Arial" w:hAnsi="Arial" w:cs="Arial"/>
          <w:sz w:val="22"/>
          <w:u w:val="single"/>
        </w:rPr>
      </w:pPr>
    </w:p>
    <w:p w14:paraId="314D1E22" w14:textId="77777777" w:rsidR="00397B78" w:rsidRDefault="00397B78" w:rsidP="00397B78">
      <w:pPr>
        <w:autoSpaceDE w:val="0"/>
        <w:autoSpaceDN w:val="0"/>
        <w:adjustRightInd w:val="0"/>
        <w:rPr>
          <w:rFonts w:ascii="Arial" w:hAnsi="Arial" w:cs="Arial"/>
          <w:b/>
          <w:sz w:val="28"/>
          <w:szCs w:val="28"/>
        </w:rPr>
      </w:pPr>
      <w:r>
        <w:rPr>
          <w:rFonts w:ascii="Arial" w:hAnsi="Arial"/>
          <w:b/>
          <w:sz w:val="28"/>
        </w:rPr>
        <w:t xml:space="preserve">Card </w:t>
      </w:r>
      <w:proofErr w:type="spellStart"/>
      <w:r>
        <w:rPr>
          <w:rFonts w:ascii="Arial" w:hAnsi="Arial"/>
          <w:b/>
          <w:sz w:val="28"/>
        </w:rPr>
        <w:t>case</w:t>
      </w:r>
      <w:proofErr w:type="spellEnd"/>
      <w:r>
        <w:rPr>
          <w:rFonts w:ascii="Arial" w:hAnsi="Arial"/>
          <w:b/>
          <w:sz w:val="28"/>
        </w:rPr>
        <w:t xml:space="preserve"> </w:t>
      </w:r>
      <w:proofErr w:type="spellStart"/>
      <w:r>
        <w:rPr>
          <w:rFonts w:ascii="Arial" w:hAnsi="Arial"/>
          <w:b/>
          <w:sz w:val="28"/>
        </w:rPr>
        <w:t>for</w:t>
      </w:r>
      <w:proofErr w:type="spellEnd"/>
      <w:r>
        <w:rPr>
          <w:rFonts w:ascii="Arial" w:hAnsi="Arial"/>
          <w:b/>
          <w:sz w:val="28"/>
        </w:rPr>
        <w:t xml:space="preserve"> iPhones </w:t>
      </w:r>
      <w:proofErr w:type="spellStart"/>
      <w:r>
        <w:rPr>
          <w:rFonts w:ascii="Arial" w:hAnsi="Arial"/>
          <w:b/>
          <w:sz w:val="28"/>
        </w:rPr>
        <w:t>with</w:t>
      </w:r>
      <w:proofErr w:type="spellEnd"/>
      <w:r>
        <w:rPr>
          <w:rFonts w:ascii="Arial" w:hAnsi="Arial"/>
          <w:b/>
          <w:sz w:val="28"/>
        </w:rPr>
        <w:t xml:space="preserve"> MagSafe</w:t>
      </w:r>
    </w:p>
    <w:p w14:paraId="7689CC6D" w14:textId="77777777" w:rsidR="00397B78" w:rsidRDefault="00397B78" w:rsidP="00397B78">
      <w:pPr>
        <w:autoSpaceDE w:val="0"/>
        <w:autoSpaceDN w:val="0"/>
        <w:adjustRightInd w:val="0"/>
        <w:rPr>
          <w:rFonts w:ascii="Arial" w:hAnsi="Arial" w:cs="Arial"/>
          <w:b/>
          <w:sz w:val="28"/>
          <w:szCs w:val="28"/>
        </w:rPr>
      </w:pPr>
    </w:p>
    <w:p w14:paraId="711BDAA8" w14:textId="723A9C79" w:rsidR="00397B78" w:rsidRDefault="00397B78" w:rsidP="00397B78">
      <w:pPr>
        <w:autoSpaceDE w:val="0"/>
        <w:autoSpaceDN w:val="0"/>
        <w:adjustRightInd w:val="0"/>
        <w:spacing w:line="360" w:lineRule="auto"/>
        <w:jc w:val="both"/>
        <w:rPr>
          <w:rFonts w:ascii="Arial" w:hAnsi="Arial" w:cs="Arial"/>
          <w:sz w:val="22"/>
          <w:szCs w:val="22"/>
        </w:rPr>
      </w:pPr>
      <w:r>
        <w:rPr>
          <w:rFonts w:ascii="Arial" w:hAnsi="Arial"/>
          <w:sz w:val="22"/>
        </w:rPr>
        <w:t xml:space="preserve">Mobile </w:t>
      </w:r>
      <w:proofErr w:type="spellStart"/>
      <w:r>
        <w:rPr>
          <w:rFonts w:ascii="Arial" w:hAnsi="Arial"/>
          <w:sz w:val="22"/>
        </w:rPr>
        <w:t>phone</w:t>
      </w:r>
      <w:proofErr w:type="spellEnd"/>
      <w:r>
        <w:rPr>
          <w:rFonts w:ascii="Arial" w:hAnsi="Arial"/>
          <w:sz w:val="22"/>
        </w:rPr>
        <w:t xml:space="preserve">, a </w:t>
      </w:r>
      <w:proofErr w:type="spellStart"/>
      <w:r>
        <w:rPr>
          <w:rFonts w:ascii="Arial" w:hAnsi="Arial"/>
          <w:sz w:val="22"/>
        </w:rPr>
        <w:t>bit</w:t>
      </w:r>
      <w:proofErr w:type="spellEnd"/>
      <w:r>
        <w:rPr>
          <w:rFonts w:ascii="Arial" w:hAnsi="Arial"/>
          <w:sz w:val="22"/>
        </w:rPr>
        <w:t xml:space="preserve"> </w:t>
      </w:r>
      <w:proofErr w:type="spellStart"/>
      <w:r>
        <w:rPr>
          <w:rFonts w:ascii="Arial" w:hAnsi="Arial"/>
          <w:sz w:val="22"/>
        </w:rPr>
        <w:t>of</w:t>
      </w:r>
      <w:proofErr w:type="spellEnd"/>
      <w:r>
        <w:rPr>
          <w:rFonts w:ascii="Arial" w:hAnsi="Arial"/>
          <w:sz w:val="22"/>
        </w:rPr>
        <w:t xml:space="preserve"> cash and </w:t>
      </w:r>
      <w:proofErr w:type="spellStart"/>
      <w:r>
        <w:rPr>
          <w:rFonts w:ascii="Arial" w:hAnsi="Arial"/>
          <w:sz w:val="22"/>
        </w:rPr>
        <w:t>maybe</w:t>
      </w:r>
      <w:proofErr w:type="spellEnd"/>
      <w:r>
        <w:rPr>
          <w:rFonts w:ascii="Arial" w:hAnsi="Arial"/>
          <w:sz w:val="22"/>
        </w:rPr>
        <w:t xml:space="preserve"> </w:t>
      </w:r>
      <w:proofErr w:type="spellStart"/>
      <w:r>
        <w:rPr>
          <w:rFonts w:ascii="Arial" w:hAnsi="Arial"/>
          <w:sz w:val="22"/>
        </w:rPr>
        <w:t>your</w:t>
      </w:r>
      <w:proofErr w:type="spellEnd"/>
      <w:r>
        <w:rPr>
          <w:rFonts w:ascii="Arial" w:hAnsi="Arial"/>
          <w:sz w:val="22"/>
        </w:rPr>
        <w:t xml:space="preserve"> </w:t>
      </w:r>
      <w:proofErr w:type="spellStart"/>
      <w:r>
        <w:rPr>
          <w:rFonts w:ascii="Arial" w:hAnsi="Arial"/>
          <w:sz w:val="22"/>
        </w:rPr>
        <w:t>driver's</w:t>
      </w:r>
      <w:proofErr w:type="spellEnd"/>
      <w:r>
        <w:rPr>
          <w:rFonts w:ascii="Arial" w:hAnsi="Arial"/>
          <w:sz w:val="22"/>
        </w:rPr>
        <w:t xml:space="preserve"> </w:t>
      </w:r>
      <w:proofErr w:type="spellStart"/>
      <w:r>
        <w:rPr>
          <w:rFonts w:ascii="Arial" w:hAnsi="Arial"/>
          <w:sz w:val="22"/>
        </w:rPr>
        <w:t>licence</w:t>
      </w:r>
      <w:proofErr w:type="spellEnd"/>
      <w:r>
        <w:rPr>
          <w:rFonts w:ascii="Arial" w:hAnsi="Arial"/>
          <w:sz w:val="22"/>
        </w:rPr>
        <w:t>. You do</w:t>
      </w:r>
      <w:r w:rsidR="0027591F">
        <w:rPr>
          <w:rFonts w:ascii="Arial" w:hAnsi="Arial"/>
          <w:sz w:val="22"/>
        </w:rPr>
        <w:t xml:space="preserve"> </w:t>
      </w:r>
      <w:proofErr w:type="spellStart"/>
      <w:r>
        <w:rPr>
          <w:rFonts w:ascii="Arial" w:hAnsi="Arial"/>
          <w:sz w:val="22"/>
        </w:rPr>
        <w:t>have</w:t>
      </w:r>
      <w:proofErr w:type="spellEnd"/>
      <w:r>
        <w:rPr>
          <w:rFonts w:ascii="Arial" w:hAnsi="Arial"/>
          <w:sz w:val="22"/>
        </w:rPr>
        <w:t xml:space="preserve"> </w:t>
      </w:r>
      <w:proofErr w:type="spellStart"/>
      <w:r>
        <w:rPr>
          <w:rFonts w:ascii="Arial" w:hAnsi="Arial"/>
          <w:sz w:val="22"/>
        </w:rPr>
        <w:t>to</w:t>
      </w:r>
      <w:proofErr w:type="spellEnd"/>
      <w:r>
        <w:rPr>
          <w:rFonts w:ascii="Arial" w:hAnsi="Arial"/>
          <w:sz w:val="22"/>
        </w:rPr>
        <w:t xml:space="preserve"> </w:t>
      </w:r>
      <w:proofErr w:type="spellStart"/>
      <w:r>
        <w:rPr>
          <w:rFonts w:ascii="Arial" w:hAnsi="Arial"/>
          <w:sz w:val="22"/>
        </w:rPr>
        <w:t>take</w:t>
      </w:r>
      <w:proofErr w:type="spellEnd"/>
      <w:r>
        <w:rPr>
          <w:rFonts w:ascii="Arial" w:hAnsi="Arial"/>
          <w:sz w:val="22"/>
        </w:rPr>
        <w:t xml:space="preserve"> </w:t>
      </w:r>
      <w:proofErr w:type="spellStart"/>
      <w:r>
        <w:rPr>
          <w:rFonts w:ascii="Arial" w:hAnsi="Arial"/>
          <w:sz w:val="22"/>
        </w:rPr>
        <w:t>quite</w:t>
      </w:r>
      <w:proofErr w:type="spellEnd"/>
      <w:r>
        <w:rPr>
          <w:rFonts w:ascii="Arial" w:hAnsi="Arial"/>
          <w:sz w:val="22"/>
        </w:rPr>
        <w:t xml:space="preserve"> </w:t>
      </w:r>
      <w:proofErr w:type="spellStart"/>
      <w:r>
        <w:rPr>
          <w:rFonts w:ascii="Arial" w:hAnsi="Arial"/>
          <w:sz w:val="22"/>
        </w:rPr>
        <w:t>along</w:t>
      </w:r>
      <w:proofErr w:type="spellEnd"/>
      <w:r>
        <w:rPr>
          <w:rFonts w:ascii="Arial" w:hAnsi="Arial"/>
          <w:sz w:val="22"/>
        </w:rPr>
        <w:t xml:space="preserve"> </w:t>
      </w:r>
      <w:proofErr w:type="spellStart"/>
      <w:r>
        <w:rPr>
          <w:rFonts w:ascii="Arial" w:hAnsi="Arial"/>
          <w:sz w:val="22"/>
        </w:rPr>
        <w:t>with</w:t>
      </w:r>
      <w:proofErr w:type="spellEnd"/>
      <w:r>
        <w:rPr>
          <w:rFonts w:ascii="Arial" w:hAnsi="Arial"/>
          <w:sz w:val="22"/>
        </w:rPr>
        <w:t xml:space="preserve"> </w:t>
      </w:r>
      <w:proofErr w:type="spellStart"/>
      <w:r>
        <w:rPr>
          <w:rFonts w:ascii="Arial" w:hAnsi="Arial"/>
          <w:sz w:val="22"/>
        </w:rPr>
        <w:t>you</w:t>
      </w:r>
      <w:proofErr w:type="spellEnd"/>
      <w:r>
        <w:rPr>
          <w:rFonts w:ascii="Arial" w:hAnsi="Arial"/>
          <w:sz w:val="22"/>
        </w:rPr>
        <w:t xml:space="preserve"> </w:t>
      </w:r>
      <w:proofErr w:type="spellStart"/>
      <w:r>
        <w:rPr>
          <w:rFonts w:ascii="Arial" w:hAnsi="Arial"/>
          <w:sz w:val="22"/>
        </w:rPr>
        <w:t>when</w:t>
      </w:r>
      <w:proofErr w:type="spellEnd"/>
      <w:r>
        <w:rPr>
          <w:rFonts w:ascii="Arial" w:hAnsi="Arial"/>
          <w:sz w:val="22"/>
        </w:rPr>
        <w:t xml:space="preserve"> </w:t>
      </w:r>
      <w:proofErr w:type="spellStart"/>
      <w:r>
        <w:rPr>
          <w:rFonts w:ascii="Arial" w:hAnsi="Arial"/>
          <w:sz w:val="22"/>
        </w:rPr>
        <w:t>you</w:t>
      </w:r>
      <w:proofErr w:type="spellEnd"/>
      <w:r>
        <w:rPr>
          <w:rFonts w:ascii="Arial" w:hAnsi="Arial"/>
          <w:sz w:val="22"/>
        </w:rPr>
        <w:t xml:space="preserve"> </w:t>
      </w:r>
      <w:proofErr w:type="spellStart"/>
      <w:r>
        <w:rPr>
          <w:rFonts w:ascii="Arial" w:hAnsi="Arial"/>
          <w:sz w:val="22"/>
        </w:rPr>
        <w:t>leave</w:t>
      </w:r>
      <w:proofErr w:type="spellEnd"/>
      <w:r>
        <w:rPr>
          <w:rFonts w:ascii="Arial" w:hAnsi="Arial"/>
          <w:sz w:val="22"/>
        </w:rPr>
        <w:t xml:space="preserve"> </w:t>
      </w:r>
      <w:proofErr w:type="spellStart"/>
      <w:r>
        <w:rPr>
          <w:rFonts w:ascii="Arial" w:hAnsi="Arial"/>
          <w:sz w:val="22"/>
        </w:rPr>
        <w:t>the</w:t>
      </w:r>
      <w:proofErr w:type="spellEnd"/>
      <w:r>
        <w:rPr>
          <w:rFonts w:ascii="Arial" w:hAnsi="Arial"/>
          <w:sz w:val="22"/>
        </w:rPr>
        <w:t xml:space="preserve"> </w:t>
      </w:r>
      <w:proofErr w:type="spellStart"/>
      <w:r>
        <w:rPr>
          <w:rFonts w:ascii="Arial" w:hAnsi="Arial"/>
          <w:sz w:val="22"/>
        </w:rPr>
        <w:t>house</w:t>
      </w:r>
      <w:proofErr w:type="spellEnd"/>
      <w:r>
        <w:rPr>
          <w:rFonts w:ascii="Arial" w:hAnsi="Arial"/>
          <w:sz w:val="22"/>
        </w:rPr>
        <w:t xml:space="preserve">. </w:t>
      </w:r>
      <w:proofErr w:type="spellStart"/>
      <w:r>
        <w:rPr>
          <w:rFonts w:ascii="Arial" w:hAnsi="Arial"/>
          <w:sz w:val="22"/>
        </w:rPr>
        <w:t>If</w:t>
      </w:r>
      <w:proofErr w:type="spellEnd"/>
      <w:r w:rsidR="0027591F">
        <w:rPr>
          <w:rFonts w:ascii="Arial" w:hAnsi="Arial" w:cs="Arial"/>
          <w:sz w:val="22"/>
          <w:szCs w:val="22"/>
        </w:rPr>
        <w:t xml:space="preserve"> </w:t>
      </w:r>
      <w:proofErr w:type="spellStart"/>
      <w:r>
        <w:rPr>
          <w:rFonts w:ascii="Arial" w:hAnsi="Arial"/>
          <w:sz w:val="22"/>
        </w:rPr>
        <w:t>you</w:t>
      </w:r>
      <w:proofErr w:type="spellEnd"/>
      <w:r>
        <w:rPr>
          <w:rFonts w:ascii="Arial" w:hAnsi="Arial"/>
          <w:sz w:val="22"/>
        </w:rPr>
        <w:t xml:space="preserve"> </w:t>
      </w:r>
      <w:proofErr w:type="spellStart"/>
      <w:r>
        <w:rPr>
          <w:rFonts w:ascii="Arial" w:hAnsi="Arial"/>
          <w:sz w:val="22"/>
        </w:rPr>
        <w:t>have</w:t>
      </w:r>
      <w:proofErr w:type="spellEnd"/>
      <w:r>
        <w:rPr>
          <w:rFonts w:ascii="Arial" w:hAnsi="Arial"/>
          <w:sz w:val="22"/>
        </w:rPr>
        <w:t xml:space="preserve"> an iPhone </w:t>
      </w:r>
      <w:proofErr w:type="spellStart"/>
      <w:r>
        <w:rPr>
          <w:rFonts w:ascii="Arial" w:hAnsi="Arial"/>
          <w:sz w:val="22"/>
        </w:rPr>
        <w:t>with</w:t>
      </w:r>
      <w:proofErr w:type="spellEnd"/>
      <w:r>
        <w:rPr>
          <w:rFonts w:ascii="Arial" w:hAnsi="Arial"/>
          <w:sz w:val="22"/>
        </w:rPr>
        <w:t xml:space="preserve"> MagSafe </w:t>
      </w:r>
      <w:proofErr w:type="spellStart"/>
      <w:r>
        <w:rPr>
          <w:rFonts w:ascii="Arial" w:hAnsi="Arial"/>
          <w:sz w:val="22"/>
        </w:rPr>
        <w:t>function</w:t>
      </w:r>
      <w:proofErr w:type="spellEnd"/>
      <w:r>
        <w:rPr>
          <w:rFonts w:ascii="Arial" w:hAnsi="Arial"/>
          <w:sz w:val="22"/>
        </w:rPr>
        <w:t xml:space="preserve">, </w:t>
      </w:r>
      <w:proofErr w:type="spellStart"/>
      <w:r>
        <w:rPr>
          <w:rFonts w:ascii="Arial" w:hAnsi="Arial"/>
          <w:sz w:val="22"/>
        </w:rPr>
        <w:t>you</w:t>
      </w:r>
      <w:proofErr w:type="spellEnd"/>
      <w:r>
        <w:rPr>
          <w:rFonts w:ascii="Arial" w:hAnsi="Arial"/>
          <w:sz w:val="22"/>
        </w:rPr>
        <w:t xml:space="preserve"> </w:t>
      </w:r>
      <w:proofErr w:type="spellStart"/>
      <w:r>
        <w:rPr>
          <w:rFonts w:ascii="Arial" w:hAnsi="Arial"/>
          <w:sz w:val="22"/>
        </w:rPr>
        <w:t>can</w:t>
      </w:r>
      <w:proofErr w:type="spellEnd"/>
      <w:r>
        <w:rPr>
          <w:rFonts w:ascii="Arial" w:hAnsi="Arial"/>
          <w:sz w:val="22"/>
        </w:rPr>
        <w:t xml:space="preserve"> </w:t>
      </w:r>
      <w:proofErr w:type="spellStart"/>
      <w:r>
        <w:rPr>
          <w:rFonts w:ascii="Arial" w:hAnsi="Arial"/>
          <w:sz w:val="22"/>
        </w:rPr>
        <w:t>simply</w:t>
      </w:r>
      <w:proofErr w:type="spellEnd"/>
      <w:r>
        <w:rPr>
          <w:rFonts w:ascii="Arial" w:hAnsi="Arial"/>
          <w:sz w:val="22"/>
        </w:rPr>
        <w:t xml:space="preserve"> dock </w:t>
      </w:r>
      <w:proofErr w:type="spellStart"/>
      <w:r>
        <w:rPr>
          <w:rFonts w:ascii="Arial" w:hAnsi="Arial"/>
          <w:sz w:val="22"/>
        </w:rPr>
        <w:t>the</w:t>
      </w:r>
      <w:proofErr w:type="spellEnd"/>
      <w:r>
        <w:rPr>
          <w:rFonts w:ascii="Arial" w:hAnsi="Arial"/>
          <w:sz w:val="22"/>
        </w:rPr>
        <w:t xml:space="preserve"> </w:t>
      </w:r>
      <w:proofErr w:type="spellStart"/>
      <w:r>
        <w:rPr>
          <w:rFonts w:ascii="Arial" w:hAnsi="Arial"/>
          <w:sz w:val="22"/>
        </w:rPr>
        <w:t>magnetic</w:t>
      </w:r>
      <w:proofErr w:type="spellEnd"/>
      <w:r>
        <w:rPr>
          <w:rFonts w:ascii="Arial" w:hAnsi="Arial"/>
          <w:sz w:val="22"/>
        </w:rPr>
        <w:t xml:space="preserve"> </w:t>
      </w:r>
      <w:proofErr w:type="spellStart"/>
      <w:r>
        <w:rPr>
          <w:rFonts w:ascii="Arial" w:hAnsi="Arial"/>
          <w:sz w:val="22"/>
        </w:rPr>
        <w:t>card</w:t>
      </w:r>
      <w:proofErr w:type="spellEnd"/>
      <w:r>
        <w:rPr>
          <w:rFonts w:ascii="Arial" w:hAnsi="Arial"/>
          <w:sz w:val="22"/>
        </w:rPr>
        <w:t xml:space="preserve"> </w:t>
      </w:r>
      <w:proofErr w:type="spellStart"/>
      <w:r>
        <w:rPr>
          <w:rFonts w:ascii="Arial" w:hAnsi="Arial"/>
          <w:sz w:val="22"/>
        </w:rPr>
        <w:t>case</w:t>
      </w:r>
      <w:proofErr w:type="spellEnd"/>
      <w:r>
        <w:rPr>
          <w:rFonts w:ascii="Arial" w:hAnsi="Arial"/>
          <w:sz w:val="22"/>
        </w:rPr>
        <w:t xml:space="preserve"> </w:t>
      </w:r>
      <w:proofErr w:type="spellStart"/>
      <w:r>
        <w:rPr>
          <w:rFonts w:ascii="Arial" w:hAnsi="Arial"/>
          <w:sz w:val="22"/>
        </w:rPr>
        <w:t>from</w:t>
      </w:r>
      <w:proofErr w:type="spellEnd"/>
      <w:r>
        <w:rPr>
          <w:rFonts w:ascii="Arial" w:hAnsi="Arial"/>
          <w:sz w:val="22"/>
        </w:rPr>
        <w:t xml:space="preserve"> Hama </w:t>
      </w:r>
      <w:proofErr w:type="spellStart"/>
      <w:r>
        <w:rPr>
          <w:rFonts w:ascii="Arial" w:hAnsi="Arial"/>
          <w:sz w:val="22"/>
        </w:rPr>
        <w:t>onto</w:t>
      </w:r>
      <w:proofErr w:type="spellEnd"/>
      <w:r>
        <w:rPr>
          <w:rFonts w:ascii="Arial" w:hAnsi="Arial"/>
          <w:sz w:val="22"/>
        </w:rPr>
        <w:t xml:space="preserve"> </w:t>
      </w:r>
      <w:proofErr w:type="spellStart"/>
      <w:r>
        <w:rPr>
          <w:rFonts w:ascii="Arial" w:hAnsi="Arial"/>
          <w:sz w:val="22"/>
        </w:rPr>
        <w:t>the</w:t>
      </w:r>
      <w:proofErr w:type="spellEnd"/>
      <w:r>
        <w:rPr>
          <w:rFonts w:ascii="Arial" w:hAnsi="Arial"/>
          <w:sz w:val="22"/>
        </w:rPr>
        <w:t xml:space="preserve"> back </w:t>
      </w:r>
      <w:proofErr w:type="spellStart"/>
      <w:r>
        <w:rPr>
          <w:rFonts w:ascii="Arial" w:hAnsi="Arial"/>
          <w:sz w:val="22"/>
        </w:rPr>
        <w:t>of</w:t>
      </w:r>
      <w:proofErr w:type="spellEnd"/>
      <w:r>
        <w:rPr>
          <w:rFonts w:ascii="Arial" w:hAnsi="Arial"/>
          <w:sz w:val="22"/>
        </w:rPr>
        <w:t xml:space="preserve"> </w:t>
      </w:r>
      <w:proofErr w:type="spellStart"/>
      <w:r>
        <w:rPr>
          <w:rFonts w:ascii="Arial" w:hAnsi="Arial"/>
          <w:sz w:val="22"/>
        </w:rPr>
        <w:t>the</w:t>
      </w:r>
      <w:proofErr w:type="spellEnd"/>
      <w:r>
        <w:rPr>
          <w:rFonts w:ascii="Arial" w:hAnsi="Arial"/>
          <w:sz w:val="22"/>
        </w:rPr>
        <w:t xml:space="preserve"> </w:t>
      </w:r>
      <w:proofErr w:type="spellStart"/>
      <w:r>
        <w:rPr>
          <w:rFonts w:ascii="Arial" w:hAnsi="Arial"/>
          <w:sz w:val="22"/>
        </w:rPr>
        <w:t>smartphone</w:t>
      </w:r>
      <w:proofErr w:type="spellEnd"/>
      <w:r w:rsidR="0027591F">
        <w:rPr>
          <w:rFonts w:ascii="Arial" w:hAnsi="Arial"/>
          <w:sz w:val="22"/>
        </w:rPr>
        <w:t xml:space="preserve"> </w:t>
      </w:r>
      <w:r>
        <w:rPr>
          <w:rFonts w:ascii="Arial" w:hAnsi="Arial"/>
          <w:sz w:val="22"/>
        </w:rPr>
        <w:t xml:space="preserve">and </w:t>
      </w:r>
      <w:proofErr w:type="spellStart"/>
      <w:r>
        <w:rPr>
          <w:rFonts w:ascii="Arial" w:hAnsi="Arial"/>
          <w:sz w:val="22"/>
        </w:rPr>
        <w:t>you're</w:t>
      </w:r>
      <w:proofErr w:type="spellEnd"/>
      <w:r>
        <w:rPr>
          <w:rFonts w:ascii="Arial" w:hAnsi="Arial"/>
          <w:sz w:val="22"/>
        </w:rPr>
        <w:t xml:space="preserve"> </w:t>
      </w:r>
      <w:proofErr w:type="spellStart"/>
      <w:r>
        <w:rPr>
          <w:rFonts w:ascii="Arial" w:hAnsi="Arial"/>
          <w:sz w:val="22"/>
        </w:rPr>
        <w:t>ready</w:t>
      </w:r>
      <w:proofErr w:type="spellEnd"/>
      <w:r>
        <w:rPr>
          <w:rFonts w:ascii="Arial" w:hAnsi="Arial"/>
          <w:sz w:val="22"/>
        </w:rPr>
        <w:t xml:space="preserve"> </w:t>
      </w:r>
      <w:proofErr w:type="spellStart"/>
      <w:r>
        <w:rPr>
          <w:rFonts w:ascii="Arial" w:hAnsi="Arial"/>
          <w:sz w:val="22"/>
        </w:rPr>
        <w:t>to</w:t>
      </w:r>
      <w:proofErr w:type="spellEnd"/>
      <w:r>
        <w:rPr>
          <w:rFonts w:ascii="Arial" w:hAnsi="Arial"/>
          <w:sz w:val="22"/>
        </w:rPr>
        <w:t xml:space="preserve"> </w:t>
      </w:r>
      <w:proofErr w:type="spellStart"/>
      <w:r>
        <w:rPr>
          <w:rFonts w:ascii="Arial" w:hAnsi="Arial"/>
          <w:sz w:val="22"/>
        </w:rPr>
        <w:t>go</w:t>
      </w:r>
      <w:proofErr w:type="spellEnd"/>
      <w:r>
        <w:rPr>
          <w:rFonts w:ascii="Arial" w:hAnsi="Arial"/>
          <w:sz w:val="22"/>
        </w:rPr>
        <w:t>.</w:t>
      </w:r>
    </w:p>
    <w:p w14:paraId="54A05E42" w14:textId="77777777" w:rsidR="00397B78" w:rsidRDefault="00397B78" w:rsidP="00397B78">
      <w:pPr>
        <w:autoSpaceDE w:val="0"/>
        <w:autoSpaceDN w:val="0"/>
        <w:adjustRightInd w:val="0"/>
        <w:spacing w:line="360" w:lineRule="auto"/>
        <w:jc w:val="both"/>
        <w:rPr>
          <w:rFonts w:ascii="Arial" w:hAnsi="Arial" w:cs="Arial"/>
          <w:sz w:val="22"/>
          <w:szCs w:val="22"/>
        </w:rPr>
      </w:pPr>
    </w:p>
    <w:p w14:paraId="274CF44D" w14:textId="577AFF65" w:rsidR="00397B78" w:rsidRDefault="009B54BA" w:rsidP="00397B78">
      <w:pPr>
        <w:autoSpaceDE w:val="0"/>
        <w:autoSpaceDN w:val="0"/>
        <w:adjustRightInd w:val="0"/>
        <w:spacing w:line="360" w:lineRule="auto"/>
        <w:jc w:val="both"/>
        <w:rPr>
          <w:rFonts w:ascii="Arial" w:hAnsi="Arial" w:cs="Arial"/>
          <w:sz w:val="22"/>
          <w:szCs w:val="22"/>
        </w:rPr>
      </w:pPr>
      <w:r>
        <w:rPr>
          <w:noProof/>
        </w:rPr>
        <w:drawing>
          <wp:anchor distT="0" distB="0" distL="114300" distR="114300" simplePos="0" relativeHeight="251659264" behindDoc="0" locked="0" layoutInCell="1" allowOverlap="1" wp14:anchorId="24A4B855" wp14:editId="4E875820">
            <wp:simplePos x="0" y="0"/>
            <wp:positionH relativeFrom="margin">
              <wp:align>left</wp:align>
            </wp:positionH>
            <wp:positionV relativeFrom="paragraph">
              <wp:posOffset>66040</wp:posOffset>
            </wp:positionV>
            <wp:extent cx="942975" cy="1673225"/>
            <wp:effectExtent l="0" t="0" r="9525" b="3175"/>
            <wp:wrapSquare wrapText="bothSides"/>
            <wp:docPr id="49281351" name="Grafik 1" descr="Ein Bild, das Everyday Carry, Gerät, Smartphone, Behäl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1351" name="Grafik 1" descr="Ein Bild, das Everyday Carry, Gerät, Smartphone, Behälter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673225"/>
                    </a:xfrm>
                    <a:prstGeom prst="rect">
                      <a:avLst/>
                    </a:prstGeom>
                  </pic:spPr>
                </pic:pic>
              </a:graphicData>
            </a:graphic>
            <wp14:sizeRelH relativeFrom="page">
              <wp14:pctWidth>0</wp14:pctWidth>
            </wp14:sizeRelH>
            <wp14:sizeRelV relativeFrom="page">
              <wp14:pctHeight>0</wp14:pctHeight>
            </wp14:sizeRelV>
          </wp:anchor>
        </w:drawing>
      </w:r>
      <w:proofErr w:type="spellStart"/>
      <w:r w:rsidR="00397B78">
        <w:rPr>
          <w:rFonts w:ascii="Arial" w:hAnsi="Arial"/>
          <w:sz w:val="22"/>
        </w:rPr>
        <w:t>If</w:t>
      </w:r>
      <w:proofErr w:type="spellEnd"/>
      <w:r w:rsidR="00397B78">
        <w:rPr>
          <w:rFonts w:ascii="Arial" w:hAnsi="Arial"/>
          <w:sz w:val="22"/>
        </w:rPr>
        <w:t xml:space="preserve"> </w:t>
      </w:r>
      <w:proofErr w:type="spellStart"/>
      <w:r w:rsidR="00397B78">
        <w:rPr>
          <w:rFonts w:ascii="Arial" w:hAnsi="Arial"/>
          <w:sz w:val="22"/>
        </w:rPr>
        <w:t>you</w:t>
      </w:r>
      <w:proofErr w:type="spellEnd"/>
      <w:r w:rsidR="00397B78">
        <w:rPr>
          <w:rFonts w:ascii="Arial" w:hAnsi="Arial"/>
          <w:sz w:val="22"/>
        </w:rPr>
        <w:t xml:space="preserve"> </w:t>
      </w:r>
      <w:proofErr w:type="spellStart"/>
      <w:r w:rsidR="00397B78">
        <w:rPr>
          <w:rFonts w:ascii="Arial" w:hAnsi="Arial"/>
          <w:sz w:val="22"/>
        </w:rPr>
        <w:t>have</w:t>
      </w:r>
      <w:proofErr w:type="spellEnd"/>
      <w:r w:rsidR="00397B78">
        <w:rPr>
          <w:rFonts w:ascii="Arial" w:hAnsi="Arial"/>
          <w:sz w:val="22"/>
        </w:rPr>
        <w:t xml:space="preserve"> an iPhone 12 </w:t>
      </w:r>
      <w:proofErr w:type="spellStart"/>
      <w:r w:rsidR="00397B78">
        <w:rPr>
          <w:rFonts w:ascii="Arial" w:hAnsi="Arial"/>
          <w:sz w:val="22"/>
        </w:rPr>
        <w:t>or</w:t>
      </w:r>
      <w:proofErr w:type="spellEnd"/>
      <w:r w:rsidR="00397B78">
        <w:rPr>
          <w:rFonts w:ascii="Arial" w:hAnsi="Arial"/>
          <w:sz w:val="22"/>
        </w:rPr>
        <w:t xml:space="preserve"> </w:t>
      </w:r>
      <w:proofErr w:type="spellStart"/>
      <w:r w:rsidR="00397B78">
        <w:rPr>
          <w:rFonts w:ascii="Arial" w:hAnsi="Arial"/>
          <w:sz w:val="22"/>
        </w:rPr>
        <w:t>later</w:t>
      </w:r>
      <w:proofErr w:type="spellEnd"/>
      <w:r w:rsidR="00397B78">
        <w:rPr>
          <w:rFonts w:ascii="Arial" w:hAnsi="Arial"/>
          <w:sz w:val="22"/>
        </w:rPr>
        <w:t xml:space="preserve"> </w:t>
      </w:r>
      <w:proofErr w:type="spellStart"/>
      <w:r w:rsidR="00397B78">
        <w:rPr>
          <w:rFonts w:ascii="Arial" w:hAnsi="Arial"/>
          <w:sz w:val="22"/>
        </w:rPr>
        <w:t>with</w:t>
      </w:r>
      <w:proofErr w:type="spellEnd"/>
      <w:r w:rsidR="00397B78">
        <w:rPr>
          <w:rFonts w:ascii="Arial" w:hAnsi="Arial"/>
          <w:sz w:val="22"/>
        </w:rPr>
        <w:t xml:space="preserve"> MagSafe </w:t>
      </w:r>
      <w:proofErr w:type="spellStart"/>
      <w:r w:rsidR="00397B78">
        <w:rPr>
          <w:rFonts w:ascii="Arial" w:hAnsi="Arial"/>
          <w:sz w:val="22"/>
        </w:rPr>
        <w:t>function</w:t>
      </w:r>
      <w:proofErr w:type="spellEnd"/>
      <w:r w:rsidR="00397B78">
        <w:rPr>
          <w:rFonts w:ascii="Arial" w:hAnsi="Arial"/>
          <w:sz w:val="22"/>
        </w:rPr>
        <w:t xml:space="preserve">, </w:t>
      </w:r>
      <w:proofErr w:type="spellStart"/>
      <w:r w:rsidR="00397B78">
        <w:rPr>
          <w:rFonts w:ascii="Arial" w:hAnsi="Arial"/>
          <w:sz w:val="22"/>
        </w:rPr>
        <w:t>you'll</w:t>
      </w:r>
      <w:proofErr w:type="spellEnd"/>
      <w:r w:rsidR="00397B78">
        <w:rPr>
          <w:rFonts w:ascii="Arial" w:hAnsi="Arial"/>
          <w:sz w:val="22"/>
        </w:rPr>
        <w:t xml:space="preserve"> </w:t>
      </w:r>
      <w:proofErr w:type="spellStart"/>
      <w:r w:rsidR="00397B78">
        <w:rPr>
          <w:rFonts w:ascii="Arial" w:hAnsi="Arial"/>
          <w:sz w:val="22"/>
        </w:rPr>
        <w:t>be</w:t>
      </w:r>
      <w:proofErr w:type="spellEnd"/>
      <w:r w:rsidR="00397B78">
        <w:rPr>
          <w:rFonts w:ascii="Arial" w:hAnsi="Arial"/>
          <w:sz w:val="22"/>
        </w:rPr>
        <w:t xml:space="preserve"> </w:t>
      </w:r>
      <w:proofErr w:type="spellStart"/>
      <w:r w:rsidR="00397B78">
        <w:rPr>
          <w:rFonts w:ascii="Arial" w:hAnsi="Arial"/>
          <w:sz w:val="22"/>
        </w:rPr>
        <w:t>familiar</w:t>
      </w:r>
      <w:proofErr w:type="spellEnd"/>
      <w:r w:rsidR="00397B78">
        <w:rPr>
          <w:rFonts w:ascii="Arial" w:hAnsi="Arial"/>
          <w:sz w:val="22"/>
        </w:rPr>
        <w:t xml:space="preserve"> </w:t>
      </w:r>
      <w:proofErr w:type="spellStart"/>
      <w:r w:rsidR="00397B78">
        <w:rPr>
          <w:rFonts w:ascii="Arial" w:hAnsi="Arial"/>
          <w:sz w:val="22"/>
        </w:rPr>
        <w:t>with</w:t>
      </w:r>
      <w:proofErr w:type="spellEnd"/>
      <w:r w:rsidR="00397B78">
        <w:rPr>
          <w:rFonts w:ascii="Arial" w:hAnsi="Arial"/>
          <w:sz w:val="22"/>
        </w:rPr>
        <w:t xml:space="preserve"> </w:t>
      </w:r>
      <w:proofErr w:type="spellStart"/>
      <w:r w:rsidR="00397B78">
        <w:rPr>
          <w:rFonts w:ascii="Arial" w:hAnsi="Arial"/>
          <w:sz w:val="22"/>
        </w:rPr>
        <w:t>the</w:t>
      </w:r>
      <w:proofErr w:type="spellEnd"/>
      <w:r w:rsidR="00397B78">
        <w:rPr>
          <w:rFonts w:ascii="Arial" w:hAnsi="Arial"/>
          <w:sz w:val="22"/>
        </w:rPr>
        <w:t xml:space="preserve"> </w:t>
      </w:r>
      <w:proofErr w:type="spellStart"/>
      <w:r w:rsidR="00397B78">
        <w:rPr>
          <w:rFonts w:ascii="Arial" w:hAnsi="Arial"/>
          <w:sz w:val="22"/>
        </w:rPr>
        <w:t>advantages</w:t>
      </w:r>
      <w:proofErr w:type="spellEnd"/>
      <w:r w:rsidR="00397B78">
        <w:rPr>
          <w:rFonts w:ascii="Arial" w:hAnsi="Arial"/>
          <w:sz w:val="22"/>
        </w:rPr>
        <w:t xml:space="preserve"> </w:t>
      </w:r>
      <w:proofErr w:type="spellStart"/>
      <w:r w:rsidR="00397B78">
        <w:rPr>
          <w:rFonts w:ascii="Arial" w:hAnsi="Arial"/>
          <w:sz w:val="22"/>
        </w:rPr>
        <w:t>of</w:t>
      </w:r>
      <w:proofErr w:type="spellEnd"/>
      <w:r w:rsidR="00397B78">
        <w:rPr>
          <w:rFonts w:ascii="Arial" w:hAnsi="Arial"/>
          <w:sz w:val="22"/>
        </w:rPr>
        <w:t xml:space="preserve"> </w:t>
      </w:r>
      <w:proofErr w:type="spellStart"/>
      <w:r w:rsidR="00397B78">
        <w:rPr>
          <w:rFonts w:ascii="Arial" w:hAnsi="Arial"/>
          <w:sz w:val="22"/>
        </w:rPr>
        <w:t>the</w:t>
      </w:r>
      <w:proofErr w:type="spellEnd"/>
      <w:r w:rsidR="00397B78">
        <w:rPr>
          <w:rFonts w:ascii="Arial" w:hAnsi="Arial"/>
          <w:sz w:val="22"/>
        </w:rPr>
        <w:t xml:space="preserve"> </w:t>
      </w:r>
      <w:proofErr w:type="spellStart"/>
      <w:r w:rsidR="00397B78">
        <w:rPr>
          <w:rFonts w:ascii="Arial" w:hAnsi="Arial"/>
          <w:sz w:val="22"/>
        </w:rPr>
        <w:t>integrated</w:t>
      </w:r>
      <w:proofErr w:type="spellEnd"/>
      <w:r w:rsidR="00397B78">
        <w:rPr>
          <w:rFonts w:ascii="Arial" w:hAnsi="Arial"/>
          <w:sz w:val="22"/>
        </w:rPr>
        <w:t xml:space="preserve"> </w:t>
      </w:r>
      <w:proofErr w:type="spellStart"/>
      <w:r w:rsidR="00397B78">
        <w:rPr>
          <w:rFonts w:ascii="Arial" w:hAnsi="Arial"/>
          <w:sz w:val="22"/>
        </w:rPr>
        <w:t>magnet</w:t>
      </w:r>
      <w:proofErr w:type="spellEnd"/>
      <w:r w:rsidR="00397B78">
        <w:rPr>
          <w:rFonts w:ascii="Arial" w:hAnsi="Arial"/>
          <w:sz w:val="22"/>
        </w:rPr>
        <w:t xml:space="preserve">. The </w:t>
      </w:r>
      <w:proofErr w:type="spellStart"/>
      <w:r w:rsidR="00397B78">
        <w:rPr>
          <w:rFonts w:ascii="Arial" w:hAnsi="Arial"/>
          <w:sz w:val="22"/>
        </w:rPr>
        <w:t>phone</w:t>
      </w:r>
      <w:proofErr w:type="spellEnd"/>
      <w:r w:rsidR="00397B78">
        <w:rPr>
          <w:rFonts w:ascii="Arial" w:hAnsi="Arial"/>
          <w:sz w:val="22"/>
        </w:rPr>
        <w:t xml:space="preserve"> </w:t>
      </w:r>
      <w:proofErr w:type="spellStart"/>
      <w:r w:rsidR="00397B78">
        <w:rPr>
          <w:rFonts w:ascii="Arial" w:hAnsi="Arial"/>
          <w:sz w:val="22"/>
        </w:rPr>
        <w:t>can</w:t>
      </w:r>
      <w:proofErr w:type="spellEnd"/>
      <w:r w:rsidR="00397B78">
        <w:rPr>
          <w:rFonts w:ascii="Arial" w:hAnsi="Arial"/>
          <w:sz w:val="22"/>
        </w:rPr>
        <w:t xml:space="preserve"> </w:t>
      </w:r>
      <w:proofErr w:type="spellStart"/>
      <w:r w:rsidR="00397B78">
        <w:rPr>
          <w:rFonts w:ascii="Arial" w:hAnsi="Arial"/>
          <w:sz w:val="22"/>
        </w:rPr>
        <w:t>be</w:t>
      </w:r>
      <w:proofErr w:type="spellEnd"/>
      <w:r w:rsidR="00397B78">
        <w:rPr>
          <w:rFonts w:ascii="Arial" w:hAnsi="Arial"/>
          <w:sz w:val="22"/>
        </w:rPr>
        <w:t xml:space="preserve"> </w:t>
      </w:r>
      <w:proofErr w:type="spellStart"/>
      <w:r w:rsidR="00397B78">
        <w:rPr>
          <w:rFonts w:ascii="Arial" w:hAnsi="Arial"/>
          <w:sz w:val="22"/>
        </w:rPr>
        <w:t>quickly</w:t>
      </w:r>
      <w:proofErr w:type="spellEnd"/>
      <w:r w:rsidR="00397B78">
        <w:rPr>
          <w:rFonts w:ascii="Arial" w:hAnsi="Arial"/>
          <w:sz w:val="22"/>
        </w:rPr>
        <w:t xml:space="preserve">, </w:t>
      </w:r>
      <w:proofErr w:type="spellStart"/>
      <w:r w:rsidR="00397B78">
        <w:rPr>
          <w:rFonts w:ascii="Arial" w:hAnsi="Arial"/>
          <w:sz w:val="22"/>
        </w:rPr>
        <w:t>easily</w:t>
      </w:r>
      <w:proofErr w:type="spellEnd"/>
      <w:r w:rsidR="00397B78">
        <w:rPr>
          <w:rFonts w:ascii="Arial" w:hAnsi="Arial"/>
          <w:sz w:val="22"/>
        </w:rPr>
        <w:t xml:space="preserve"> and </w:t>
      </w:r>
      <w:proofErr w:type="spellStart"/>
      <w:r w:rsidR="00397B78">
        <w:rPr>
          <w:rFonts w:ascii="Arial" w:hAnsi="Arial"/>
          <w:sz w:val="22"/>
        </w:rPr>
        <w:t>very</w:t>
      </w:r>
      <w:proofErr w:type="spellEnd"/>
      <w:r w:rsidR="00397B78">
        <w:rPr>
          <w:rFonts w:ascii="Arial" w:hAnsi="Arial"/>
          <w:sz w:val="22"/>
        </w:rPr>
        <w:t xml:space="preserve"> </w:t>
      </w:r>
      <w:proofErr w:type="spellStart"/>
      <w:r w:rsidR="00397B78">
        <w:rPr>
          <w:rFonts w:ascii="Arial" w:hAnsi="Arial"/>
          <w:sz w:val="22"/>
        </w:rPr>
        <w:t>securely</w:t>
      </w:r>
      <w:proofErr w:type="spellEnd"/>
      <w:r w:rsidR="00397B78">
        <w:rPr>
          <w:rFonts w:ascii="Arial" w:hAnsi="Arial"/>
          <w:sz w:val="22"/>
        </w:rPr>
        <w:t xml:space="preserve"> </w:t>
      </w:r>
      <w:proofErr w:type="spellStart"/>
      <w:r w:rsidR="00397B78">
        <w:rPr>
          <w:rFonts w:ascii="Arial" w:hAnsi="Arial"/>
          <w:sz w:val="22"/>
        </w:rPr>
        <w:t>attached</w:t>
      </w:r>
      <w:proofErr w:type="spellEnd"/>
      <w:r w:rsidR="00397B78">
        <w:rPr>
          <w:rFonts w:ascii="Arial" w:hAnsi="Arial"/>
          <w:sz w:val="22"/>
        </w:rPr>
        <w:t xml:space="preserve"> </w:t>
      </w:r>
      <w:proofErr w:type="spellStart"/>
      <w:r w:rsidR="00397B78">
        <w:rPr>
          <w:rFonts w:ascii="Arial" w:hAnsi="Arial"/>
          <w:sz w:val="22"/>
        </w:rPr>
        <w:t>to</w:t>
      </w:r>
      <w:proofErr w:type="spellEnd"/>
      <w:r w:rsidR="00397B78">
        <w:rPr>
          <w:rFonts w:ascii="Arial" w:hAnsi="Arial"/>
          <w:sz w:val="22"/>
        </w:rPr>
        <w:t xml:space="preserve"> </w:t>
      </w:r>
      <w:proofErr w:type="spellStart"/>
      <w:r w:rsidR="00397B78">
        <w:rPr>
          <w:rFonts w:ascii="Arial" w:hAnsi="Arial"/>
          <w:sz w:val="22"/>
        </w:rPr>
        <w:t>mounts</w:t>
      </w:r>
      <w:proofErr w:type="spellEnd"/>
      <w:r w:rsidR="00397B78">
        <w:rPr>
          <w:rFonts w:ascii="Arial" w:hAnsi="Arial"/>
          <w:sz w:val="22"/>
        </w:rPr>
        <w:t xml:space="preserve"> </w:t>
      </w:r>
      <w:proofErr w:type="spellStart"/>
      <w:r w:rsidR="00397B78">
        <w:rPr>
          <w:rFonts w:ascii="Arial" w:hAnsi="Arial"/>
          <w:sz w:val="22"/>
        </w:rPr>
        <w:t>or</w:t>
      </w:r>
      <w:proofErr w:type="spellEnd"/>
      <w:r w:rsidR="00397B78">
        <w:rPr>
          <w:rFonts w:ascii="Arial" w:hAnsi="Arial"/>
          <w:sz w:val="22"/>
        </w:rPr>
        <w:t xml:space="preserve"> </w:t>
      </w:r>
      <w:proofErr w:type="spellStart"/>
      <w:r w:rsidR="00397B78">
        <w:rPr>
          <w:rFonts w:ascii="Arial" w:hAnsi="Arial"/>
          <w:sz w:val="22"/>
        </w:rPr>
        <w:t>charging</w:t>
      </w:r>
      <w:proofErr w:type="spellEnd"/>
      <w:r w:rsidR="00397B78">
        <w:rPr>
          <w:rFonts w:ascii="Arial" w:hAnsi="Arial"/>
          <w:sz w:val="22"/>
        </w:rPr>
        <w:t xml:space="preserve"> </w:t>
      </w:r>
      <w:proofErr w:type="spellStart"/>
      <w:r w:rsidR="00397B78">
        <w:rPr>
          <w:rFonts w:ascii="Arial" w:hAnsi="Arial"/>
          <w:sz w:val="22"/>
        </w:rPr>
        <w:t>stations</w:t>
      </w:r>
      <w:proofErr w:type="spellEnd"/>
      <w:r w:rsidR="00397B78">
        <w:rPr>
          <w:rFonts w:ascii="Arial" w:hAnsi="Arial"/>
          <w:sz w:val="22"/>
        </w:rPr>
        <w:t xml:space="preserve">. The </w:t>
      </w:r>
      <w:proofErr w:type="spellStart"/>
      <w:r w:rsidR="00397B78">
        <w:rPr>
          <w:rFonts w:ascii="Arial" w:hAnsi="Arial"/>
          <w:sz w:val="22"/>
        </w:rPr>
        <w:t>slimline</w:t>
      </w:r>
      <w:proofErr w:type="spellEnd"/>
      <w:r w:rsidR="00397B78">
        <w:rPr>
          <w:rFonts w:ascii="Arial" w:hAnsi="Arial"/>
          <w:sz w:val="22"/>
        </w:rPr>
        <w:t xml:space="preserve"> </w:t>
      </w:r>
      <w:proofErr w:type="spellStart"/>
      <w:r w:rsidR="00397B78">
        <w:rPr>
          <w:rFonts w:ascii="Arial" w:hAnsi="Arial"/>
          <w:sz w:val="22"/>
        </w:rPr>
        <w:t>case</w:t>
      </w:r>
      <w:proofErr w:type="spellEnd"/>
      <w:r w:rsidR="00397B78">
        <w:rPr>
          <w:rFonts w:ascii="Arial" w:hAnsi="Arial"/>
          <w:sz w:val="22"/>
        </w:rPr>
        <w:t xml:space="preserve"> </w:t>
      </w:r>
      <w:proofErr w:type="spellStart"/>
      <w:r w:rsidR="00397B78">
        <w:rPr>
          <w:rFonts w:ascii="Arial" w:hAnsi="Arial"/>
          <w:sz w:val="22"/>
        </w:rPr>
        <w:t>made</w:t>
      </w:r>
      <w:proofErr w:type="spellEnd"/>
      <w:r w:rsidR="00397B78">
        <w:rPr>
          <w:rFonts w:ascii="Arial" w:hAnsi="Arial"/>
          <w:sz w:val="22"/>
        </w:rPr>
        <w:t xml:space="preserve"> </w:t>
      </w:r>
      <w:proofErr w:type="spellStart"/>
      <w:r w:rsidR="00397B78">
        <w:rPr>
          <w:rFonts w:ascii="Arial" w:hAnsi="Arial"/>
          <w:sz w:val="22"/>
        </w:rPr>
        <w:t>from</w:t>
      </w:r>
      <w:proofErr w:type="spellEnd"/>
      <w:r w:rsidR="00397B78">
        <w:rPr>
          <w:rFonts w:ascii="Arial" w:hAnsi="Arial"/>
          <w:sz w:val="22"/>
        </w:rPr>
        <w:t xml:space="preserve"> </w:t>
      </w:r>
      <w:proofErr w:type="spellStart"/>
      <w:r w:rsidR="00397B78">
        <w:rPr>
          <w:rFonts w:ascii="Arial" w:hAnsi="Arial"/>
          <w:sz w:val="22"/>
        </w:rPr>
        <w:t>black</w:t>
      </w:r>
      <w:proofErr w:type="spellEnd"/>
      <w:r w:rsidR="00397B78">
        <w:rPr>
          <w:rFonts w:ascii="Arial" w:hAnsi="Arial"/>
          <w:sz w:val="22"/>
        </w:rPr>
        <w:t xml:space="preserve"> </w:t>
      </w:r>
      <w:proofErr w:type="spellStart"/>
      <w:r w:rsidR="00397B78">
        <w:rPr>
          <w:rFonts w:ascii="Arial" w:hAnsi="Arial"/>
          <w:sz w:val="22"/>
        </w:rPr>
        <w:t>leather</w:t>
      </w:r>
      <w:proofErr w:type="spellEnd"/>
      <w:r w:rsidR="00397B78">
        <w:rPr>
          <w:rFonts w:ascii="Arial" w:hAnsi="Arial"/>
          <w:sz w:val="22"/>
        </w:rPr>
        <w:t xml:space="preserve"> </w:t>
      </w:r>
      <w:proofErr w:type="spellStart"/>
      <w:r w:rsidR="00397B78">
        <w:rPr>
          <w:rFonts w:ascii="Arial" w:hAnsi="Arial"/>
          <w:sz w:val="22"/>
        </w:rPr>
        <w:t>from</w:t>
      </w:r>
      <w:proofErr w:type="spellEnd"/>
      <w:r w:rsidR="00397B78">
        <w:rPr>
          <w:rFonts w:ascii="Arial" w:hAnsi="Arial"/>
          <w:sz w:val="22"/>
        </w:rPr>
        <w:t xml:space="preserve"> Hama </w:t>
      </w:r>
      <w:proofErr w:type="spellStart"/>
      <w:r w:rsidR="00397B78">
        <w:rPr>
          <w:rFonts w:ascii="Arial" w:hAnsi="Arial"/>
          <w:sz w:val="22"/>
        </w:rPr>
        <w:t>works</w:t>
      </w:r>
      <w:proofErr w:type="spellEnd"/>
      <w:r w:rsidR="00397B78">
        <w:rPr>
          <w:rFonts w:ascii="Arial" w:hAnsi="Arial"/>
          <w:sz w:val="22"/>
        </w:rPr>
        <w:t xml:space="preserve"> in </w:t>
      </w:r>
      <w:proofErr w:type="spellStart"/>
      <w:r w:rsidR="00397B78">
        <w:rPr>
          <w:rFonts w:ascii="Arial" w:hAnsi="Arial"/>
          <w:sz w:val="22"/>
        </w:rPr>
        <w:t>exactly</w:t>
      </w:r>
      <w:proofErr w:type="spellEnd"/>
      <w:r w:rsidR="00397B78">
        <w:rPr>
          <w:rFonts w:ascii="Arial" w:hAnsi="Arial"/>
          <w:sz w:val="22"/>
        </w:rPr>
        <w:t xml:space="preserve"> </w:t>
      </w:r>
      <w:proofErr w:type="spellStart"/>
      <w:r w:rsidR="00397B78">
        <w:rPr>
          <w:rFonts w:ascii="Arial" w:hAnsi="Arial"/>
          <w:sz w:val="22"/>
        </w:rPr>
        <w:t>the</w:t>
      </w:r>
      <w:proofErr w:type="spellEnd"/>
      <w:r w:rsidR="00397B78">
        <w:rPr>
          <w:rFonts w:ascii="Arial" w:hAnsi="Arial"/>
          <w:sz w:val="22"/>
        </w:rPr>
        <w:t xml:space="preserve"> same </w:t>
      </w:r>
      <w:proofErr w:type="spellStart"/>
      <w:r w:rsidR="00397B78">
        <w:rPr>
          <w:rFonts w:ascii="Arial" w:hAnsi="Arial"/>
          <w:sz w:val="22"/>
        </w:rPr>
        <w:t>way</w:t>
      </w:r>
      <w:proofErr w:type="spellEnd"/>
      <w:r w:rsidR="00397B78">
        <w:rPr>
          <w:rFonts w:ascii="Arial" w:hAnsi="Arial"/>
          <w:sz w:val="22"/>
        </w:rPr>
        <w:t xml:space="preserve">. </w:t>
      </w:r>
      <w:proofErr w:type="spellStart"/>
      <w:r w:rsidR="00397B78">
        <w:rPr>
          <w:rFonts w:ascii="Arial" w:hAnsi="Arial"/>
          <w:sz w:val="22"/>
        </w:rPr>
        <w:t>Simply</w:t>
      </w:r>
      <w:proofErr w:type="spellEnd"/>
      <w:r w:rsidR="00397B78">
        <w:rPr>
          <w:rFonts w:ascii="Arial" w:hAnsi="Arial"/>
          <w:sz w:val="22"/>
        </w:rPr>
        <w:t xml:space="preserve"> </w:t>
      </w:r>
      <w:proofErr w:type="spellStart"/>
      <w:r w:rsidR="00397B78">
        <w:rPr>
          <w:rFonts w:ascii="Arial" w:hAnsi="Arial"/>
          <w:sz w:val="22"/>
        </w:rPr>
        <w:t>stash</w:t>
      </w:r>
      <w:proofErr w:type="spellEnd"/>
      <w:r w:rsidR="00397B78">
        <w:rPr>
          <w:rFonts w:ascii="Arial" w:hAnsi="Arial"/>
          <w:sz w:val="22"/>
        </w:rPr>
        <w:t xml:space="preserve"> </w:t>
      </w:r>
      <w:proofErr w:type="spellStart"/>
      <w:r w:rsidR="00397B78">
        <w:rPr>
          <w:rFonts w:ascii="Arial" w:hAnsi="Arial"/>
          <w:sz w:val="22"/>
        </w:rPr>
        <w:t>cards</w:t>
      </w:r>
      <w:proofErr w:type="spellEnd"/>
      <w:r w:rsidR="00397B78">
        <w:rPr>
          <w:rFonts w:ascii="Arial" w:hAnsi="Arial"/>
          <w:sz w:val="22"/>
        </w:rPr>
        <w:t xml:space="preserve"> and </w:t>
      </w:r>
      <w:proofErr w:type="spellStart"/>
      <w:r w:rsidR="00397B78">
        <w:rPr>
          <w:rFonts w:ascii="Arial" w:hAnsi="Arial"/>
          <w:sz w:val="22"/>
        </w:rPr>
        <w:t>money</w:t>
      </w:r>
      <w:proofErr w:type="spellEnd"/>
      <w:r w:rsidR="00397B78">
        <w:rPr>
          <w:rFonts w:ascii="Arial" w:hAnsi="Arial"/>
          <w:sz w:val="22"/>
        </w:rPr>
        <w:t xml:space="preserve"> in </w:t>
      </w:r>
      <w:proofErr w:type="spellStart"/>
      <w:r w:rsidR="00397B78">
        <w:rPr>
          <w:rFonts w:ascii="Arial" w:hAnsi="Arial"/>
          <w:sz w:val="22"/>
        </w:rPr>
        <w:t>the</w:t>
      </w:r>
      <w:proofErr w:type="spellEnd"/>
      <w:r w:rsidR="00397B78">
        <w:rPr>
          <w:rFonts w:ascii="Arial" w:hAnsi="Arial"/>
          <w:sz w:val="22"/>
        </w:rPr>
        <w:t xml:space="preserve"> </w:t>
      </w:r>
      <w:proofErr w:type="spellStart"/>
      <w:r w:rsidR="00397B78">
        <w:rPr>
          <w:rFonts w:ascii="Arial" w:hAnsi="Arial"/>
          <w:sz w:val="22"/>
        </w:rPr>
        <w:t>two</w:t>
      </w:r>
      <w:proofErr w:type="spellEnd"/>
      <w:r w:rsidR="00397B78">
        <w:rPr>
          <w:rFonts w:ascii="Arial" w:hAnsi="Arial"/>
          <w:sz w:val="22"/>
        </w:rPr>
        <w:t xml:space="preserve"> </w:t>
      </w:r>
      <w:proofErr w:type="spellStart"/>
      <w:r w:rsidR="00397B78">
        <w:rPr>
          <w:rFonts w:ascii="Arial" w:hAnsi="Arial"/>
          <w:sz w:val="22"/>
        </w:rPr>
        <w:t>compartments</w:t>
      </w:r>
      <w:proofErr w:type="spellEnd"/>
      <w:r w:rsidR="00397B78">
        <w:rPr>
          <w:rFonts w:ascii="Arial" w:hAnsi="Arial"/>
          <w:sz w:val="22"/>
        </w:rPr>
        <w:t xml:space="preserve">, dock </w:t>
      </w:r>
      <w:proofErr w:type="spellStart"/>
      <w:r w:rsidR="00397B78">
        <w:rPr>
          <w:rFonts w:ascii="Arial" w:hAnsi="Arial"/>
          <w:sz w:val="22"/>
        </w:rPr>
        <w:t>the</w:t>
      </w:r>
      <w:proofErr w:type="spellEnd"/>
      <w:r w:rsidR="00397B78">
        <w:rPr>
          <w:rFonts w:ascii="Arial" w:hAnsi="Arial"/>
          <w:sz w:val="22"/>
        </w:rPr>
        <w:t xml:space="preserve"> </w:t>
      </w:r>
      <w:proofErr w:type="spellStart"/>
      <w:r w:rsidR="00397B78">
        <w:rPr>
          <w:rFonts w:ascii="Arial" w:hAnsi="Arial"/>
          <w:sz w:val="22"/>
        </w:rPr>
        <w:t>case</w:t>
      </w:r>
      <w:proofErr w:type="spellEnd"/>
      <w:r w:rsidR="00397B78">
        <w:rPr>
          <w:rFonts w:ascii="Arial" w:hAnsi="Arial"/>
          <w:sz w:val="22"/>
        </w:rPr>
        <w:t xml:space="preserve"> </w:t>
      </w:r>
      <w:proofErr w:type="spellStart"/>
      <w:r w:rsidR="00397B78">
        <w:rPr>
          <w:rFonts w:ascii="Arial" w:hAnsi="Arial"/>
          <w:sz w:val="22"/>
        </w:rPr>
        <w:t>to</w:t>
      </w:r>
      <w:proofErr w:type="spellEnd"/>
      <w:r w:rsidR="00397B78">
        <w:rPr>
          <w:rFonts w:ascii="Arial" w:hAnsi="Arial"/>
          <w:sz w:val="22"/>
        </w:rPr>
        <w:t xml:space="preserve"> </w:t>
      </w:r>
      <w:proofErr w:type="spellStart"/>
      <w:r w:rsidR="00397B78">
        <w:rPr>
          <w:rFonts w:ascii="Arial" w:hAnsi="Arial"/>
          <w:sz w:val="22"/>
        </w:rPr>
        <w:t>the</w:t>
      </w:r>
      <w:proofErr w:type="spellEnd"/>
      <w:r w:rsidR="00397B78">
        <w:rPr>
          <w:rFonts w:ascii="Arial" w:hAnsi="Arial"/>
          <w:sz w:val="22"/>
        </w:rPr>
        <w:t xml:space="preserve"> </w:t>
      </w:r>
      <w:proofErr w:type="spellStart"/>
      <w:r w:rsidR="00397B78">
        <w:rPr>
          <w:rFonts w:ascii="Arial" w:hAnsi="Arial"/>
          <w:sz w:val="22"/>
        </w:rPr>
        <w:t>phone</w:t>
      </w:r>
      <w:proofErr w:type="spellEnd"/>
      <w:r w:rsidR="00397B78">
        <w:rPr>
          <w:rFonts w:ascii="Arial" w:hAnsi="Arial"/>
          <w:sz w:val="22"/>
        </w:rPr>
        <w:t xml:space="preserve"> and off </w:t>
      </w:r>
      <w:proofErr w:type="spellStart"/>
      <w:r w:rsidR="00397B78">
        <w:rPr>
          <w:rFonts w:ascii="Arial" w:hAnsi="Arial"/>
          <w:sz w:val="22"/>
        </w:rPr>
        <w:t>you</w:t>
      </w:r>
      <w:proofErr w:type="spellEnd"/>
      <w:r w:rsidR="00397B78">
        <w:rPr>
          <w:rFonts w:ascii="Arial" w:hAnsi="Arial"/>
          <w:sz w:val="22"/>
        </w:rPr>
        <w:t xml:space="preserve"> </w:t>
      </w:r>
      <w:proofErr w:type="spellStart"/>
      <w:r w:rsidR="00397B78">
        <w:rPr>
          <w:rFonts w:ascii="Arial" w:hAnsi="Arial"/>
          <w:sz w:val="22"/>
        </w:rPr>
        <w:t>go</w:t>
      </w:r>
      <w:proofErr w:type="spellEnd"/>
      <w:r w:rsidR="00397B78">
        <w:rPr>
          <w:rFonts w:ascii="Arial" w:hAnsi="Arial"/>
          <w:sz w:val="22"/>
        </w:rPr>
        <w:t>.</w:t>
      </w:r>
    </w:p>
    <w:p w14:paraId="4E44FE25" w14:textId="77777777" w:rsidR="00397B78" w:rsidRDefault="00397B78" w:rsidP="00397B78">
      <w:pPr>
        <w:autoSpaceDE w:val="0"/>
        <w:autoSpaceDN w:val="0"/>
        <w:adjustRightInd w:val="0"/>
        <w:spacing w:line="360" w:lineRule="auto"/>
        <w:jc w:val="both"/>
        <w:rPr>
          <w:rFonts w:ascii="Arial" w:hAnsi="Arial" w:cs="Arial"/>
          <w:sz w:val="22"/>
          <w:szCs w:val="22"/>
        </w:rPr>
      </w:pPr>
    </w:p>
    <w:p w14:paraId="47D6B8EB" w14:textId="77777777" w:rsidR="00397B78" w:rsidRDefault="00397B78" w:rsidP="00397B78">
      <w:pPr>
        <w:autoSpaceDE w:val="0"/>
        <w:autoSpaceDN w:val="0"/>
        <w:adjustRightInd w:val="0"/>
        <w:spacing w:line="360" w:lineRule="auto"/>
        <w:jc w:val="both"/>
        <w:rPr>
          <w:rFonts w:ascii="Arial" w:hAnsi="Arial" w:cs="Arial"/>
          <w:sz w:val="22"/>
          <w:szCs w:val="22"/>
        </w:rPr>
      </w:pPr>
      <w:r>
        <w:rPr>
          <w:rFonts w:ascii="Arial" w:hAnsi="Arial"/>
          <w:sz w:val="22"/>
        </w:rPr>
        <w:t xml:space="preserve">The </w:t>
      </w:r>
      <w:proofErr w:type="spellStart"/>
      <w:r>
        <w:rPr>
          <w:rFonts w:ascii="Arial" w:hAnsi="Arial"/>
          <w:sz w:val="22"/>
        </w:rPr>
        <w:t>card</w:t>
      </w:r>
      <w:proofErr w:type="spellEnd"/>
      <w:r>
        <w:rPr>
          <w:rFonts w:ascii="Arial" w:hAnsi="Arial"/>
          <w:sz w:val="22"/>
        </w:rPr>
        <w:t xml:space="preserve"> </w:t>
      </w:r>
      <w:proofErr w:type="spellStart"/>
      <w:r>
        <w:rPr>
          <w:rFonts w:ascii="Arial" w:hAnsi="Arial"/>
          <w:sz w:val="22"/>
        </w:rPr>
        <w:t>case</w:t>
      </w:r>
      <w:proofErr w:type="spellEnd"/>
      <w:r>
        <w:rPr>
          <w:rFonts w:ascii="Arial" w:hAnsi="Arial"/>
          <w:sz w:val="22"/>
        </w:rPr>
        <w:t xml:space="preserve"> </w:t>
      </w:r>
      <w:proofErr w:type="spellStart"/>
      <w:r>
        <w:rPr>
          <w:rFonts w:ascii="Arial" w:hAnsi="Arial"/>
          <w:sz w:val="22"/>
        </w:rPr>
        <w:t>with</w:t>
      </w:r>
      <w:proofErr w:type="spellEnd"/>
      <w:r>
        <w:rPr>
          <w:rFonts w:ascii="Arial" w:hAnsi="Arial"/>
          <w:sz w:val="22"/>
        </w:rPr>
        <w:t xml:space="preserve"> </w:t>
      </w:r>
      <w:proofErr w:type="spellStart"/>
      <w:r>
        <w:rPr>
          <w:rFonts w:ascii="Arial" w:hAnsi="Arial"/>
          <w:sz w:val="22"/>
        </w:rPr>
        <w:t>elegantly</w:t>
      </w:r>
      <w:proofErr w:type="spellEnd"/>
      <w:r>
        <w:rPr>
          <w:rFonts w:ascii="Arial" w:hAnsi="Arial"/>
          <w:sz w:val="22"/>
        </w:rPr>
        <w:t xml:space="preserve"> </w:t>
      </w:r>
      <w:proofErr w:type="spellStart"/>
      <w:r>
        <w:rPr>
          <w:rFonts w:ascii="Arial" w:hAnsi="Arial"/>
          <w:sz w:val="22"/>
        </w:rPr>
        <w:t>structured</w:t>
      </w:r>
      <w:proofErr w:type="spellEnd"/>
      <w:r>
        <w:rPr>
          <w:rFonts w:ascii="Arial" w:hAnsi="Arial"/>
          <w:sz w:val="22"/>
        </w:rPr>
        <w:t xml:space="preserve"> </w:t>
      </w:r>
      <w:proofErr w:type="spellStart"/>
      <w:r>
        <w:rPr>
          <w:rFonts w:ascii="Arial" w:hAnsi="Arial"/>
          <w:sz w:val="22"/>
        </w:rPr>
        <w:t>surface</w:t>
      </w:r>
      <w:proofErr w:type="spellEnd"/>
      <w:r>
        <w:rPr>
          <w:rFonts w:ascii="Arial" w:hAnsi="Arial"/>
          <w:sz w:val="22"/>
        </w:rPr>
        <w:t xml:space="preserve"> </w:t>
      </w:r>
      <w:proofErr w:type="spellStart"/>
      <w:r>
        <w:rPr>
          <w:rFonts w:ascii="Arial" w:hAnsi="Arial"/>
          <w:sz w:val="22"/>
        </w:rPr>
        <w:t>attaches</w:t>
      </w:r>
      <w:proofErr w:type="spellEnd"/>
      <w:r>
        <w:rPr>
          <w:rFonts w:ascii="Arial" w:hAnsi="Arial"/>
          <w:sz w:val="22"/>
        </w:rPr>
        <w:t xml:space="preserve"> </w:t>
      </w:r>
      <w:proofErr w:type="spellStart"/>
      <w:r>
        <w:rPr>
          <w:rFonts w:ascii="Arial" w:hAnsi="Arial"/>
          <w:sz w:val="22"/>
        </w:rPr>
        <w:t>securely</w:t>
      </w:r>
      <w:proofErr w:type="spellEnd"/>
      <w:r>
        <w:rPr>
          <w:rFonts w:ascii="Arial" w:hAnsi="Arial"/>
          <w:sz w:val="22"/>
        </w:rPr>
        <w:t xml:space="preserve"> </w:t>
      </w:r>
      <w:proofErr w:type="spellStart"/>
      <w:r>
        <w:rPr>
          <w:rFonts w:ascii="Arial" w:hAnsi="Arial"/>
          <w:sz w:val="22"/>
        </w:rPr>
        <w:t>to</w:t>
      </w:r>
      <w:proofErr w:type="spellEnd"/>
      <w:r>
        <w:rPr>
          <w:rFonts w:ascii="Arial" w:hAnsi="Arial"/>
          <w:sz w:val="22"/>
        </w:rPr>
        <w:t xml:space="preserve"> </w:t>
      </w:r>
      <w:proofErr w:type="spellStart"/>
      <w:r>
        <w:rPr>
          <w:rFonts w:ascii="Arial" w:hAnsi="Arial"/>
          <w:sz w:val="22"/>
        </w:rPr>
        <w:t>the</w:t>
      </w:r>
      <w:proofErr w:type="spellEnd"/>
    </w:p>
    <w:p w14:paraId="28D939A3" w14:textId="54720F9D" w:rsidR="00397B78" w:rsidRDefault="00397B78" w:rsidP="00397B78">
      <w:pPr>
        <w:autoSpaceDE w:val="0"/>
        <w:autoSpaceDN w:val="0"/>
        <w:adjustRightInd w:val="0"/>
        <w:spacing w:line="360" w:lineRule="auto"/>
        <w:jc w:val="both"/>
        <w:rPr>
          <w:rFonts w:ascii="Arial" w:hAnsi="Arial" w:cs="Arial"/>
          <w:sz w:val="22"/>
          <w:szCs w:val="22"/>
        </w:rPr>
      </w:pPr>
      <w:proofErr w:type="spellStart"/>
      <w:r>
        <w:rPr>
          <w:rFonts w:ascii="Arial" w:hAnsi="Arial"/>
          <w:sz w:val="22"/>
        </w:rPr>
        <w:t>smartphone</w:t>
      </w:r>
      <w:proofErr w:type="spellEnd"/>
      <w:r>
        <w:rPr>
          <w:rFonts w:ascii="Arial" w:hAnsi="Arial"/>
          <w:sz w:val="22"/>
        </w:rPr>
        <w:t xml:space="preserve"> and also </w:t>
      </w:r>
      <w:proofErr w:type="spellStart"/>
      <w:r>
        <w:rPr>
          <w:rFonts w:ascii="Arial" w:hAnsi="Arial"/>
          <w:sz w:val="22"/>
        </w:rPr>
        <w:t>to</w:t>
      </w:r>
      <w:proofErr w:type="spellEnd"/>
      <w:r>
        <w:rPr>
          <w:rFonts w:ascii="Arial" w:hAnsi="Arial"/>
          <w:sz w:val="22"/>
        </w:rPr>
        <w:t xml:space="preserve"> MagSafe-</w:t>
      </w:r>
      <w:proofErr w:type="spellStart"/>
      <w:r>
        <w:rPr>
          <w:rFonts w:ascii="Arial" w:hAnsi="Arial"/>
          <w:sz w:val="22"/>
        </w:rPr>
        <w:t>compatible</w:t>
      </w:r>
      <w:proofErr w:type="spellEnd"/>
      <w:r>
        <w:rPr>
          <w:rFonts w:ascii="Arial" w:hAnsi="Arial"/>
          <w:sz w:val="22"/>
        </w:rPr>
        <w:t xml:space="preserve"> </w:t>
      </w:r>
      <w:proofErr w:type="spellStart"/>
      <w:r>
        <w:rPr>
          <w:rFonts w:ascii="Arial" w:hAnsi="Arial"/>
          <w:sz w:val="22"/>
        </w:rPr>
        <w:t>bags</w:t>
      </w:r>
      <w:proofErr w:type="spellEnd"/>
      <w:r>
        <w:rPr>
          <w:rFonts w:ascii="Arial" w:hAnsi="Arial"/>
          <w:sz w:val="22"/>
        </w:rPr>
        <w:t>,</w:t>
      </w:r>
      <w:r>
        <w:rPr>
          <w:rFonts w:ascii="Arial" w:hAnsi="Arial"/>
          <w:sz w:val="22"/>
        </w:rPr>
        <w:t xml:space="preserve"> </w:t>
      </w:r>
      <w:proofErr w:type="spellStart"/>
      <w:r>
        <w:rPr>
          <w:rFonts w:ascii="Arial" w:hAnsi="Arial"/>
          <w:sz w:val="22"/>
        </w:rPr>
        <w:t>of</w:t>
      </w:r>
      <w:proofErr w:type="spellEnd"/>
      <w:r>
        <w:rPr>
          <w:rFonts w:ascii="Arial" w:hAnsi="Arial"/>
          <w:sz w:val="22"/>
        </w:rPr>
        <w:t xml:space="preserve"> </w:t>
      </w:r>
      <w:proofErr w:type="spellStart"/>
      <w:r>
        <w:rPr>
          <w:rFonts w:ascii="Arial" w:hAnsi="Arial"/>
          <w:sz w:val="22"/>
        </w:rPr>
        <w:t>course</w:t>
      </w:r>
      <w:proofErr w:type="spellEnd"/>
      <w:r>
        <w:rPr>
          <w:rFonts w:ascii="Arial" w:hAnsi="Arial"/>
          <w:sz w:val="22"/>
        </w:rPr>
        <w:t xml:space="preserve"> </w:t>
      </w:r>
      <w:proofErr w:type="spellStart"/>
      <w:r>
        <w:rPr>
          <w:rFonts w:ascii="Arial" w:hAnsi="Arial"/>
          <w:sz w:val="22"/>
        </w:rPr>
        <w:t>does</w:t>
      </w:r>
      <w:proofErr w:type="spellEnd"/>
      <w:r>
        <w:rPr>
          <w:rFonts w:ascii="Arial" w:hAnsi="Arial"/>
          <w:sz w:val="22"/>
        </w:rPr>
        <w:t xml:space="preserve"> not </w:t>
      </w:r>
      <w:proofErr w:type="spellStart"/>
      <w:r>
        <w:rPr>
          <w:rFonts w:ascii="Arial" w:hAnsi="Arial"/>
          <w:sz w:val="22"/>
        </w:rPr>
        <w:t>cover</w:t>
      </w:r>
      <w:proofErr w:type="spellEnd"/>
      <w:r>
        <w:rPr>
          <w:rFonts w:ascii="Arial" w:hAnsi="Arial"/>
          <w:sz w:val="22"/>
        </w:rPr>
        <w:t xml:space="preserve"> </w:t>
      </w:r>
      <w:proofErr w:type="spellStart"/>
      <w:r>
        <w:rPr>
          <w:rFonts w:ascii="Arial" w:hAnsi="Arial"/>
          <w:sz w:val="22"/>
        </w:rPr>
        <w:t>up</w:t>
      </w:r>
      <w:proofErr w:type="spellEnd"/>
      <w:r>
        <w:rPr>
          <w:rFonts w:ascii="Arial" w:hAnsi="Arial"/>
          <w:sz w:val="22"/>
        </w:rPr>
        <w:t xml:space="preserve"> </w:t>
      </w:r>
      <w:proofErr w:type="spellStart"/>
      <w:r>
        <w:rPr>
          <w:rFonts w:ascii="Arial" w:hAnsi="Arial"/>
          <w:sz w:val="22"/>
        </w:rPr>
        <w:t>the</w:t>
      </w:r>
      <w:proofErr w:type="spellEnd"/>
      <w:r>
        <w:rPr>
          <w:rFonts w:ascii="Arial" w:hAnsi="Arial"/>
          <w:sz w:val="22"/>
        </w:rPr>
        <w:t xml:space="preserve"> mobile </w:t>
      </w:r>
      <w:proofErr w:type="spellStart"/>
      <w:r>
        <w:rPr>
          <w:rFonts w:ascii="Arial" w:hAnsi="Arial"/>
          <w:sz w:val="22"/>
        </w:rPr>
        <w:t>phone</w:t>
      </w:r>
      <w:proofErr w:type="spellEnd"/>
      <w:r>
        <w:rPr>
          <w:rFonts w:ascii="Arial" w:hAnsi="Arial"/>
          <w:sz w:val="22"/>
        </w:rPr>
        <w:t xml:space="preserve"> </w:t>
      </w:r>
      <w:proofErr w:type="spellStart"/>
      <w:r>
        <w:rPr>
          <w:rFonts w:ascii="Arial" w:hAnsi="Arial"/>
          <w:sz w:val="22"/>
        </w:rPr>
        <w:t>camera</w:t>
      </w:r>
      <w:proofErr w:type="spellEnd"/>
      <w:r>
        <w:rPr>
          <w:rFonts w:ascii="Arial" w:hAnsi="Arial"/>
          <w:sz w:val="22"/>
        </w:rPr>
        <w:t xml:space="preserve">, </w:t>
      </w:r>
      <w:proofErr w:type="spellStart"/>
      <w:r>
        <w:rPr>
          <w:rFonts w:ascii="Arial" w:hAnsi="Arial"/>
          <w:sz w:val="22"/>
        </w:rPr>
        <w:t>is</w:t>
      </w:r>
      <w:proofErr w:type="spellEnd"/>
      <w:r>
        <w:rPr>
          <w:rFonts w:ascii="Arial" w:hAnsi="Arial"/>
          <w:sz w:val="22"/>
        </w:rPr>
        <w:t xml:space="preserve"> </w:t>
      </w:r>
      <w:proofErr w:type="spellStart"/>
      <w:r>
        <w:rPr>
          <w:rFonts w:ascii="Arial" w:hAnsi="Arial"/>
          <w:sz w:val="22"/>
        </w:rPr>
        <w:t>quickly</w:t>
      </w:r>
      <w:proofErr w:type="spellEnd"/>
      <w:r>
        <w:rPr>
          <w:rFonts w:ascii="Arial" w:hAnsi="Arial"/>
          <w:sz w:val="22"/>
        </w:rPr>
        <w:t xml:space="preserve"> </w:t>
      </w:r>
      <w:proofErr w:type="spellStart"/>
      <w:r>
        <w:rPr>
          <w:rFonts w:ascii="Arial" w:hAnsi="Arial"/>
          <w:sz w:val="22"/>
        </w:rPr>
        <w:t>removed</w:t>
      </w:r>
      <w:proofErr w:type="spellEnd"/>
      <w:r>
        <w:rPr>
          <w:rFonts w:ascii="Arial" w:hAnsi="Arial"/>
          <w:sz w:val="22"/>
        </w:rPr>
        <w:t xml:space="preserve"> and</w:t>
      </w:r>
      <w:r>
        <w:rPr>
          <w:rFonts w:ascii="Arial" w:hAnsi="Arial" w:cs="Arial"/>
          <w:sz w:val="22"/>
          <w:szCs w:val="22"/>
        </w:rPr>
        <w:t xml:space="preserve"> </w:t>
      </w:r>
      <w:r>
        <w:rPr>
          <w:rFonts w:ascii="Arial" w:hAnsi="Arial"/>
          <w:sz w:val="22"/>
        </w:rPr>
        <w:t xml:space="preserve">also </w:t>
      </w:r>
      <w:proofErr w:type="spellStart"/>
      <w:r>
        <w:rPr>
          <w:rFonts w:ascii="Arial" w:hAnsi="Arial"/>
          <w:sz w:val="22"/>
        </w:rPr>
        <w:t>allows</w:t>
      </w:r>
      <w:proofErr w:type="spellEnd"/>
      <w:r>
        <w:rPr>
          <w:rFonts w:ascii="Arial" w:hAnsi="Arial"/>
          <w:sz w:val="22"/>
        </w:rPr>
        <w:t xml:space="preserve"> quick </w:t>
      </w:r>
      <w:proofErr w:type="spellStart"/>
      <w:r>
        <w:rPr>
          <w:rFonts w:ascii="Arial" w:hAnsi="Arial"/>
          <w:sz w:val="22"/>
        </w:rPr>
        <w:t>access</w:t>
      </w:r>
      <w:proofErr w:type="spellEnd"/>
      <w:r>
        <w:rPr>
          <w:rFonts w:ascii="Arial" w:hAnsi="Arial"/>
          <w:sz w:val="22"/>
        </w:rPr>
        <w:t xml:space="preserve"> </w:t>
      </w:r>
      <w:proofErr w:type="spellStart"/>
      <w:r>
        <w:rPr>
          <w:rFonts w:ascii="Arial" w:hAnsi="Arial"/>
          <w:sz w:val="22"/>
        </w:rPr>
        <w:t>to</w:t>
      </w:r>
      <w:proofErr w:type="spellEnd"/>
      <w:r>
        <w:rPr>
          <w:rFonts w:ascii="Arial" w:hAnsi="Arial"/>
          <w:sz w:val="22"/>
        </w:rPr>
        <w:t xml:space="preserve"> </w:t>
      </w:r>
      <w:proofErr w:type="spellStart"/>
      <w:r>
        <w:rPr>
          <w:rFonts w:ascii="Arial" w:hAnsi="Arial"/>
          <w:sz w:val="22"/>
        </w:rPr>
        <w:t>cards</w:t>
      </w:r>
      <w:proofErr w:type="spellEnd"/>
      <w:r>
        <w:rPr>
          <w:rFonts w:ascii="Arial" w:hAnsi="Arial"/>
          <w:sz w:val="22"/>
        </w:rPr>
        <w:t xml:space="preserve"> and </w:t>
      </w:r>
      <w:proofErr w:type="spellStart"/>
      <w:r>
        <w:rPr>
          <w:rFonts w:ascii="Arial" w:hAnsi="Arial"/>
          <w:sz w:val="22"/>
        </w:rPr>
        <w:t>more</w:t>
      </w:r>
      <w:proofErr w:type="spellEnd"/>
      <w:r>
        <w:rPr>
          <w:rFonts w:ascii="Arial" w:hAnsi="Arial"/>
          <w:sz w:val="22"/>
        </w:rPr>
        <w:t xml:space="preserve"> </w:t>
      </w:r>
      <w:proofErr w:type="spellStart"/>
      <w:r>
        <w:rPr>
          <w:rFonts w:ascii="Arial" w:hAnsi="Arial"/>
          <w:sz w:val="22"/>
        </w:rPr>
        <w:t>thanks</w:t>
      </w:r>
      <w:proofErr w:type="spellEnd"/>
      <w:r>
        <w:rPr>
          <w:rFonts w:ascii="Arial" w:hAnsi="Arial"/>
          <w:sz w:val="22"/>
        </w:rPr>
        <w:t xml:space="preserve"> </w:t>
      </w:r>
      <w:proofErr w:type="spellStart"/>
      <w:r>
        <w:rPr>
          <w:rFonts w:ascii="Arial" w:hAnsi="Arial"/>
          <w:sz w:val="22"/>
        </w:rPr>
        <w:t>to</w:t>
      </w:r>
      <w:proofErr w:type="spellEnd"/>
      <w:r>
        <w:rPr>
          <w:rFonts w:ascii="Arial" w:hAnsi="Arial"/>
          <w:sz w:val="22"/>
        </w:rPr>
        <w:t xml:space="preserve"> </w:t>
      </w:r>
      <w:proofErr w:type="spellStart"/>
      <w:r>
        <w:rPr>
          <w:rFonts w:ascii="Arial" w:hAnsi="Arial"/>
          <w:sz w:val="22"/>
        </w:rPr>
        <w:t>the</w:t>
      </w:r>
      <w:proofErr w:type="spellEnd"/>
      <w:r>
        <w:rPr>
          <w:rFonts w:ascii="Arial" w:hAnsi="Arial"/>
          <w:sz w:val="22"/>
        </w:rPr>
        <w:t xml:space="preserve"> easy-</w:t>
      </w:r>
      <w:proofErr w:type="spellStart"/>
      <w:r>
        <w:rPr>
          <w:rFonts w:ascii="Arial" w:hAnsi="Arial"/>
          <w:sz w:val="22"/>
        </w:rPr>
        <w:t>slide</w:t>
      </w:r>
      <w:proofErr w:type="spellEnd"/>
      <w:r>
        <w:rPr>
          <w:rFonts w:ascii="Arial" w:hAnsi="Arial"/>
          <w:sz w:val="22"/>
        </w:rPr>
        <w:t xml:space="preserve"> </w:t>
      </w:r>
      <w:proofErr w:type="spellStart"/>
      <w:r>
        <w:rPr>
          <w:rFonts w:ascii="Arial" w:hAnsi="Arial"/>
          <w:sz w:val="22"/>
        </w:rPr>
        <w:t>function</w:t>
      </w:r>
      <w:proofErr w:type="spellEnd"/>
      <w:r>
        <w:rPr>
          <w:rFonts w:ascii="Arial" w:hAnsi="Arial"/>
          <w:sz w:val="22"/>
        </w:rPr>
        <w:t>.</w:t>
      </w:r>
    </w:p>
    <w:p w14:paraId="63796FC7" w14:textId="77777777" w:rsidR="007E3DD0" w:rsidRPr="006423F9" w:rsidRDefault="007E3DD0" w:rsidP="007E3DD0">
      <w:pPr>
        <w:pStyle w:val="Kopfzeile"/>
        <w:tabs>
          <w:tab w:val="left" w:pos="708"/>
        </w:tabs>
        <w:spacing w:line="360" w:lineRule="auto"/>
        <w:jc w:val="both"/>
        <w:rPr>
          <w:rFonts w:ascii="Arial" w:hAnsi="Arial" w:cs="Arial"/>
          <w:sz w:val="22"/>
          <w:lang w:val="en-US"/>
        </w:rPr>
      </w:pPr>
    </w:p>
    <w:p w14:paraId="44C2207A" w14:textId="7BC590AE" w:rsidR="00F860B6" w:rsidRDefault="00807D43" w:rsidP="00C33C1D">
      <w:pPr>
        <w:pStyle w:val="Kopfzeile"/>
        <w:tabs>
          <w:tab w:val="left" w:pos="708"/>
        </w:tabs>
        <w:spacing w:line="276" w:lineRule="auto"/>
        <w:rPr>
          <w:rFonts w:ascii="Arial" w:hAnsi="Arial" w:cs="Arial"/>
          <w:sz w:val="22"/>
          <w:szCs w:val="22"/>
          <w:lang w:val="en-AU"/>
        </w:rPr>
      </w:pPr>
      <w:r w:rsidRPr="006423F9">
        <w:rPr>
          <w:rFonts w:ascii="Arial" w:hAnsi="Arial" w:cs="Arial"/>
          <w:b/>
          <w:bCs/>
          <w:sz w:val="22"/>
          <w:szCs w:val="22"/>
          <w:lang w:val="en-US"/>
        </w:rPr>
        <w:t>Item No</w:t>
      </w:r>
      <w:r w:rsidR="00D470EF" w:rsidRPr="006423F9">
        <w:rPr>
          <w:rFonts w:ascii="Arial" w:hAnsi="Arial" w:cs="Arial"/>
          <w:b/>
          <w:bCs/>
          <w:sz w:val="22"/>
          <w:szCs w:val="22"/>
          <w:lang w:val="en-US"/>
        </w:rPr>
        <w:t xml:space="preserve">. </w:t>
      </w:r>
      <w:r w:rsidR="009E4105" w:rsidRPr="009E4105">
        <w:rPr>
          <w:rFonts w:ascii="Arial" w:hAnsi="Arial" w:cs="Arial"/>
          <w:b/>
          <w:bCs/>
          <w:sz w:val="22"/>
          <w:szCs w:val="22"/>
          <w:lang w:val="en-AU"/>
        </w:rPr>
        <w:t>196799</w:t>
      </w:r>
      <w:r w:rsidR="009E4105">
        <w:rPr>
          <w:rFonts w:ascii="Arial" w:hAnsi="Arial" w:cs="Arial"/>
          <w:b/>
          <w:bCs/>
          <w:sz w:val="22"/>
          <w:szCs w:val="22"/>
          <w:lang w:val="en-AU"/>
        </w:rPr>
        <w:t xml:space="preserve"> C</w:t>
      </w:r>
      <w:r w:rsidR="009E4105" w:rsidRPr="009E4105">
        <w:rPr>
          <w:rFonts w:ascii="Arial" w:hAnsi="Arial" w:cs="Arial"/>
          <w:sz w:val="22"/>
          <w:szCs w:val="22"/>
          <w:lang w:val="en-AU"/>
        </w:rPr>
        <w:t>ard Case for Apple iPhone 12/13/14/15</w:t>
      </w:r>
    </w:p>
    <w:p w14:paraId="6664B379" w14:textId="77777777" w:rsidR="000D45F4" w:rsidRDefault="000D45F4" w:rsidP="00C33C1D">
      <w:pPr>
        <w:pStyle w:val="Kopfzeile"/>
        <w:tabs>
          <w:tab w:val="left" w:pos="708"/>
        </w:tabs>
        <w:spacing w:line="276" w:lineRule="auto"/>
        <w:rPr>
          <w:rFonts w:ascii="Arial" w:hAnsi="Arial" w:cs="Arial"/>
          <w:sz w:val="22"/>
          <w:szCs w:val="22"/>
          <w:lang w:val="en-AU"/>
        </w:rPr>
      </w:pPr>
    </w:p>
    <w:p w14:paraId="3CAC47B8" w14:textId="77777777" w:rsidR="0027591F" w:rsidRDefault="0027591F" w:rsidP="00C33C1D">
      <w:pPr>
        <w:pStyle w:val="Kopfzeile"/>
        <w:tabs>
          <w:tab w:val="left" w:pos="708"/>
        </w:tabs>
        <w:spacing w:line="276" w:lineRule="auto"/>
        <w:rPr>
          <w:rFonts w:ascii="Arial" w:hAnsi="Arial" w:cs="Arial"/>
          <w:sz w:val="22"/>
          <w:szCs w:val="22"/>
          <w:lang w:val="en-AU"/>
        </w:rPr>
      </w:pPr>
    </w:p>
    <w:p w14:paraId="47789022" w14:textId="77777777" w:rsidR="0027591F" w:rsidRPr="00DF425B" w:rsidRDefault="0027591F" w:rsidP="00C33C1D">
      <w:pPr>
        <w:pStyle w:val="Kopfzeile"/>
        <w:tabs>
          <w:tab w:val="left" w:pos="708"/>
        </w:tabs>
        <w:spacing w:line="276" w:lineRule="auto"/>
        <w:rPr>
          <w:rFonts w:ascii="Arial" w:hAnsi="Arial" w:cs="Arial"/>
          <w:sz w:val="22"/>
          <w:szCs w:val="22"/>
          <w:lang w:val="en-AU"/>
        </w:rPr>
      </w:pPr>
    </w:p>
    <w:p w14:paraId="404609EA" w14:textId="77777777" w:rsidR="00853B8D" w:rsidRPr="00853B8D" w:rsidRDefault="00853B8D" w:rsidP="00853B8D">
      <w:pPr>
        <w:pStyle w:val="Kopfzeile"/>
        <w:tabs>
          <w:tab w:val="left" w:pos="708"/>
        </w:tabs>
        <w:spacing w:line="276" w:lineRule="auto"/>
        <w:rPr>
          <w:rFonts w:ascii="Arial" w:hAnsi="Arial" w:cs="Arial"/>
          <w:b/>
          <w:bCs/>
          <w:sz w:val="16"/>
          <w:szCs w:val="16"/>
          <w:lang w:val="en-AU"/>
        </w:rPr>
      </w:pPr>
      <w:r w:rsidRPr="00853B8D">
        <w:rPr>
          <w:rFonts w:ascii="Arial" w:hAnsi="Arial"/>
          <w:b/>
          <w:sz w:val="16"/>
          <w:lang w:val="en-AU"/>
        </w:rPr>
        <w:t>About Hama</w:t>
      </w:r>
    </w:p>
    <w:p w14:paraId="59F7317E" w14:textId="77777777" w:rsidR="00853B8D" w:rsidRPr="00853B8D" w:rsidRDefault="00853B8D" w:rsidP="00853B8D">
      <w:pPr>
        <w:pStyle w:val="Kopfzeile"/>
        <w:tabs>
          <w:tab w:val="left" w:pos="708"/>
        </w:tabs>
        <w:spacing w:line="276" w:lineRule="auto"/>
        <w:jc w:val="both"/>
        <w:rPr>
          <w:rFonts w:ascii="Arial" w:hAnsi="Arial" w:cs="Arial"/>
          <w:sz w:val="16"/>
          <w:szCs w:val="16"/>
          <w:lang w:val="en-AU"/>
        </w:rPr>
      </w:pPr>
      <w:r w:rsidRPr="00853B8D">
        <w:rPr>
          <w:rFonts w:ascii="Arial" w:hAnsi="Arial"/>
          <w:sz w:val="16"/>
          <w:lang w:val="en-AU"/>
        </w:rPr>
        <w:t xml:space="preserve">Founded in 1923, Hama today accompanies people in all situations every day with around 18,000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p>
    <w:p w14:paraId="7B32A6A8" w14:textId="77777777" w:rsidR="00853B8D" w:rsidRPr="00853B8D" w:rsidRDefault="00853B8D" w:rsidP="00853B8D">
      <w:pPr>
        <w:pStyle w:val="Kopfzeile"/>
        <w:tabs>
          <w:tab w:val="left" w:pos="708"/>
        </w:tabs>
        <w:spacing w:line="276" w:lineRule="auto"/>
        <w:jc w:val="both"/>
        <w:rPr>
          <w:rFonts w:ascii="Arial" w:hAnsi="Arial" w:cs="Arial"/>
          <w:sz w:val="16"/>
          <w:szCs w:val="16"/>
          <w:lang w:val="en-AU"/>
        </w:rPr>
      </w:pPr>
      <w:r w:rsidRPr="00853B8D">
        <w:rPr>
          <w:rFonts w:ascii="Arial" w:hAnsi="Arial"/>
          <w:sz w:val="16"/>
          <w:lang w:val="en-AU"/>
        </w:rPr>
        <w:t xml:space="preserve">More information can be found at </w:t>
      </w:r>
      <w:hyperlink r:id="rId9" w:history="1">
        <w:r w:rsidRPr="00853B8D">
          <w:rPr>
            <w:rStyle w:val="Hyperlink"/>
            <w:rFonts w:ascii="Arial" w:hAnsi="Arial"/>
            <w:sz w:val="16"/>
            <w:lang w:val="en-AU"/>
          </w:rPr>
          <w:t>www.hama.com</w:t>
        </w:r>
      </w:hyperlink>
      <w:r w:rsidRPr="00853B8D">
        <w:rPr>
          <w:rFonts w:ascii="Arial" w:hAnsi="Arial"/>
          <w:sz w:val="16"/>
          <w:lang w:val="en-AU"/>
        </w:rPr>
        <w:t xml:space="preserve"> </w:t>
      </w:r>
    </w:p>
    <w:sectPr w:rsidR="00853B8D" w:rsidRPr="00853B8D" w:rsidSect="00AF2D21">
      <w:headerReference w:type="even" r:id="rId10"/>
      <w:headerReference w:type="default" r:id="rId11"/>
      <w:footerReference w:type="even" r:id="rId12"/>
      <w:footerReference w:type="default" r:id="rId13"/>
      <w:headerReference w:type="first" r:id="rId14"/>
      <w:footerReference w:type="first" r:id="rId15"/>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4C4E3" w14:textId="77777777" w:rsidR="009E4105" w:rsidRDefault="009E4105">
      <w:r>
        <w:separator/>
      </w:r>
    </w:p>
  </w:endnote>
  <w:endnote w:type="continuationSeparator" w:id="0">
    <w:p w14:paraId="3244DC3F" w14:textId="77777777" w:rsidR="009E4105" w:rsidRDefault="009E4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A748" w14:textId="77777777" w:rsidR="00AC4C48" w:rsidRDefault="00AC4C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14061" w14:textId="77777777" w:rsidR="00D470EF" w:rsidRPr="006423F9" w:rsidRDefault="005F0BB9" w:rsidP="00D470EF">
    <w:pPr>
      <w:spacing w:line="288" w:lineRule="auto"/>
      <w:rPr>
        <w:rFonts w:ascii="Arial" w:hAnsi="Arial" w:cs="Arial"/>
        <w:b/>
        <w:bCs/>
        <w:sz w:val="20"/>
        <w:lang w:val="en-US"/>
      </w:rPr>
    </w:pPr>
    <w:r>
      <w:rPr>
        <w:noProof/>
      </w:rPr>
      <mc:AlternateContent>
        <mc:Choice Requires="wps">
          <w:drawing>
            <wp:anchor distT="0" distB="0" distL="114300" distR="114300" simplePos="0" relativeHeight="251658240" behindDoc="0" locked="0" layoutInCell="1" allowOverlap="1" wp14:anchorId="703BC74C" wp14:editId="4059A1A0">
              <wp:simplePos x="0" y="0"/>
              <wp:positionH relativeFrom="column">
                <wp:posOffset>4552315</wp:posOffset>
              </wp:positionH>
              <wp:positionV relativeFrom="paragraph">
                <wp:posOffset>-2373630</wp:posOffset>
              </wp:positionV>
              <wp:extent cx="1828800" cy="2289810"/>
              <wp:effectExtent l="0" t="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9810"/>
                      </a:xfrm>
                      <a:prstGeom prst="rect">
                        <a:avLst/>
                      </a:prstGeom>
                      <a:solidFill>
                        <a:srgbClr val="FFFFFF"/>
                      </a:solidFill>
                      <a:ln>
                        <a:noFill/>
                      </a:ln>
                    </wps:spPr>
                    <wps:txbx>
                      <w:txbxContent>
                        <w:p w14:paraId="68DA2E85" w14:textId="77777777" w:rsidR="00716030" w:rsidRPr="006423F9" w:rsidRDefault="00716030" w:rsidP="00716030">
                          <w:pPr>
                            <w:pStyle w:val="berschrift9"/>
                            <w:spacing w:line="360" w:lineRule="auto"/>
                            <w:rPr>
                              <w:lang w:val="en-US"/>
                            </w:rPr>
                          </w:pPr>
                          <w:r w:rsidRPr="006423F9">
                            <w:rPr>
                              <w:lang w:val="en-US"/>
                            </w:rPr>
                            <w:t>Contact</w:t>
                          </w:r>
                        </w:p>
                        <w:p w14:paraId="153788A6"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0E82041A"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2CE40AF9"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4385CEC5"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7F5A2D03"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417DB6F0" w14:textId="77777777" w:rsidR="00716030" w:rsidRPr="006423F9" w:rsidRDefault="00716030" w:rsidP="00716030">
                          <w:pPr>
                            <w:spacing w:line="288" w:lineRule="auto"/>
                            <w:rPr>
                              <w:rFonts w:ascii="Arial" w:hAnsi="Arial" w:cs="Arial"/>
                              <w:sz w:val="16"/>
                              <w:szCs w:val="20"/>
                              <w:lang w:val="en-US"/>
                            </w:rPr>
                          </w:pPr>
                        </w:p>
                        <w:p w14:paraId="0EDFEFEE" w14:textId="77777777" w:rsidR="00716030" w:rsidRPr="006423F9" w:rsidRDefault="00716030" w:rsidP="00716030">
                          <w:pPr>
                            <w:spacing w:line="288" w:lineRule="auto"/>
                            <w:rPr>
                              <w:rFonts w:ascii="Arial" w:hAnsi="Arial" w:cs="Arial"/>
                              <w:sz w:val="16"/>
                              <w:szCs w:val="20"/>
                              <w:lang w:val="en-US"/>
                            </w:rPr>
                          </w:pPr>
                        </w:p>
                        <w:p w14:paraId="40042FAA" w14:textId="77777777" w:rsidR="00716030" w:rsidRPr="006423F9" w:rsidRDefault="00716030" w:rsidP="00716030">
                          <w:pPr>
                            <w:pStyle w:val="berschrift9"/>
                            <w:spacing w:line="360" w:lineRule="auto"/>
                            <w:rPr>
                              <w:lang w:val="en-US"/>
                            </w:rPr>
                          </w:pPr>
                          <w:r w:rsidRPr="006423F9">
                            <w:rPr>
                              <w:lang w:val="en-US"/>
                            </w:rPr>
                            <w:t>Your Hama press team</w:t>
                          </w:r>
                        </w:p>
                        <w:p w14:paraId="7BA55B0E"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11A3212C"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3A3C5CD7"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38C2855D" w14:textId="77777777" w:rsidR="00716030" w:rsidRPr="00936680" w:rsidRDefault="0027591F" w:rsidP="00716030">
                          <w:pPr>
                            <w:spacing w:line="288" w:lineRule="auto"/>
                            <w:rPr>
                              <w:rFonts w:ascii="Arial" w:hAnsi="Arial" w:cs="Arial"/>
                              <w:color w:val="0070C0"/>
                              <w:sz w:val="16"/>
                              <w:szCs w:val="20"/>
                            </w:rPr>
                          </w:pPr>
                          <w:hyperlink r:id="rId1" w:history="1">
                            <w:r w:rsidR="00716030" w:rsidRPr="00936680">
                              <w:rPr>
                                <w:rStyle w:val="Hyperlink"/>
                                <w:rFonts w:ascii="Arial" w:hAnsi="Arial" w:cs="Arial"/>
                                <w:color w:val="0070C0"/>
                                <w:sz w:val="16"/>
                                <w:szCs w:val="20"/>
                              </w:rPr>
                              <w:t>presse@hama.de</w:t>
                            </w:r>
                          </w:hyperlink>
                        </w:p>
                        <w:p w14:paraId="198311C9" w14:textId="77777777" w:rsidR="00D470EF" w:rsidRPr="006423F9" w:rsidRDefault="0027591F" w:rsidP="00716030">
                          <w:pPr>
                            <w:spacing w:line="288" w:lineRule="auto"/>
                            <w:rPr>
                              <w:rFonts w:ascii="Arial" w:hAnsi="Arial" w:cs="Arial"/>
                              <w:color w:val="0070C0"/>
                              <w:sz w:val="16"/>
                              <w:u w:val="single"/>
                            </w:rPr>
                          </w:pPr>
                          <w:hyperlink r:id="rId2" w:history="1">
                            <w:r w:rsidR="00716030" w:rsidRPr="006423F9">
                              <w:rPr>
                                <w:rStyle w:val="Hyperlink"/>
                                <w:rFonts w:ascii="Arial" w:hAnsi="Arial" w:cs="Arial"/>
                                <w:color w:val="0070C0"/>
                                <w:sz w:val="16"/>
                              </w:rPr>
                              <w:t>www.hama.com</w:t>
                            </w:r>
                          </w:hyperlink>
                          <w:r w:rsidR="005F0BB9">
                            <w:rPr>
                              <w:rStyle w:val="Hyperlink"/>
                              <w:rFonts w:ascii="Arial" w:hAnsi="Arial" w:cs="Arial"/>
                              <w:color w:val="0070C0"/>
                              <w:sz w:val="16"/>
                            </w:rPr>
                            <w:br/>
                          </w:r>
                          <w:r w:rsidR="005F0BB9" w:rsidRPr="005F0BB9">
                            <w:rPr>
                              <w:rFonts w:ascii="Arial" w:hAnsi="Arial" w:cs="Arial"/>
                              <w:color w:val="0070C0"/>
                              <w:sz w:val="16"/>
                              <w:u w:val="single"/>
                            </w:rPr>
                            <w:t>https://company.hama.com/press</w:t>
                          </w:r>
                        </w:p>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3BC74C" id="_x0000_t202" coordsize="21600,21600" o:spt="202" path="m,l,21600r21600,l21600,xe">
              <v:stroke joinstyle="miter"/>
              <v:path gradientshapeok="t" o:connecttype="rect"/>
            </v:shapetype>
            <v:shape id="Text Box 9" o:spid="_x0000_s1028" type="#_x0000_t202" style="position:absolute;margin-left:358.45pt;margin-top:-186.9pt;width:2in;height:18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4j/AEAANMDAAAOAAAAZHJzL2Uyb0RvYy54bWysU9uO0zAQfUfiHyy/01xUIBs1XS1dFSEt&#10;LNLCBziOk1gkHjN2m5SvZ+y0XbS8IfxgeTzjM3POjDe38ziwo0KnwVQ8W6WcKSOh0aar+Pdv+zcF&#10;Z84L04gBjKr4STl+u339ajPZUuXQw9AoZARiXDnZivfe2zJJnOzVKNwKrDLkbAFH4cnELmlQTIQ+&#10;Dkmepu+SCbCxCFI5R7f3i5NvI37bKukf29Ypz4aKU20+7hj3OuzJdiPKDoXttTyXIf6hilFoQ0mv&#10;UPfCC3ZA/RfUqCWCg9avJIwJtK2WKnIgNln6gs1TL6yKXEgcZ68yuf8HK78cn+xXZH7+ADM1MJJw&#10;9gHkD8cM7HphOnWHCFOvREOJsyBZMllXnp8GqV3pAkg9fYaGmiwOHiLQ3OIYVCGejNCpAaer6Gr2&#10;TIaURV4UKbkk+fK8uCmy2JZElJfnFp3/qGBk4VBxpK5GeHF8cD6UI8pLSMjmYNDNXg9DNLCrdwOy&#10;o6AJ2McVGbwIG0wINhCeLYjhJvIM1BaSfq5nphsqM0AE2jU0JyKOsAwWfQQ69IC/OJtoqCrufh4E&#10;Ks6GT4bEu8nW6zCF0cjyfB144+JKaXFWR2P99n1OhjCSsCruL8edX0b3YFF3PaVa+mXgjhRvddTi&#10;uaxz/TQ5UaLzlIfR/NOOUc9/cfsbAAD//wMAUEsDBBQABgAIAAAAIQCeAG3C4AAAAA0BAAAPAAAA&#10;ZHJzL2Rvd25yZXYueG1sTI/LTsMwEEX3SPyDNUjsWudRpTSNUyEEYgMLQiW2TuwmhngcxW4S/p7p&#10;ii7nztF9FIfF9mzSozcOBcTrCJjGximDrYDj58vqAZgPEpXsHWoBv9rDoby9KWSu3IwfeqpCy8gE&#10;fS4FdCEMOee+6bSVfu0GjfQ7udHKQOfYcjXKmcxtz5MoyriVBimhk4N+6nTzU52tgFeTVl+VNMn3&#10;Tm34+9t8nOrsWYj7u+VxDyzoJfzDcKlP1aGkTrU7o/KsF7CNsx2hAlbpNqURFySKNqTVpMVpArws&#10;+PWK8g8AAP//AwBQSwECLQAUAAYACAAAACEAtoM4kv4AAADhAQAAEwAAAAAAAAAAAAAAAAAAAAAA&#10;W0NvbnRlbnRfVHlwZXNdLnhtbFBLAQItABQABgAIAAAAIQA4/SH/1gAAAJQBAAALAAAAAAAAAAAA&#10;AAAAAC8BAABfcmVscy8ucmVsc1BLAQItABQABgAIAAAAIQAelo4j/AEAANMDAAAOAAAAAAAAAAAA&#10;AAAAAC4CAABkcnMvZTJvRG9jLnhtbFBLAQItABQABgAIAAAAIQCeAG3C4AAAAA0BAAAPAAAAAAAA&#10;AAAAAAAAAFYEAABkcnMvZG93bnJldi54bWxQSwUGAAAAAAQABADzAAAAYwUAAAAA&#10;" stroked="f">
              <v:textbox inset=",3.4mm,2.5mm">
                <w:txbxContent>
                  <w:p w14:paraId="68DA2E85" w14:textId="77777777" w:rsidR="00716030" w:rsidRPr="006423F9" w:rsidRDefault="00716030" w:rsidP="00716030">
                    <w:pPr>
                      <w:pStyle w:val="berschrift9"/>
                      <w:spacing w:line="360" w:lineRule="auto"/>
                      <w:rPr>
                        <w:lang w:val="en-US"/>
                      </w:rPr>
                    </w:pPr>
                    <w:r w:rsidRPr="006423F9">
                      <w:rPr>
                        <w:lang w:val="en-US"/>
                      </w:rPr>
                      <w:t>Contact</w:t>
                    </w:r>
                  </w:p>
                  <w:p w14:paraId="153788A6"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0E82041A"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2CE40AF9"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4385CEC5"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7F5A2D03"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417DB6F0" w14:textId="77777777" w:rsidR="00716030" w:rsidRPr="006423F9" w:rsidRDefault="00716030" w:rsidP="00716030">
                    <w:pPr>
                      <w:spacing w:line="288" w:lineRule="auto"/>
                      <w:rPr>
                        <w:rFonts w:ascii="Arial" w:hAnsi="Arial" w:cs="Arial"/>
                        <w:sz w:val="16"/>
                        <w:szCs w:val="20"/>
                        <w:lang w:val="en-US"/>
                      </w:rPr>
                    </w:pPr>
                  </w:p>
                  <w:p w14:paraId="0EDFEFEE" w14:textId="77777777" w:rsidR="00716030" w:rsidRPr="006423F9" w:rsidRDefault="00716030" w:rsidP="00716030">
                    <w:pPr>
                      <w:spacing w:line="288" w:lineRule="auto"/>
                      <w:rPr>
                        <w:rFonts w:ascii="Arial" w:hAnsi="Arial" w:cs="Arial"/>
                        <w:sz w:val="16"/>
                        <w:szCs w:val="20"/>
                        <w:lang w:val="en-US"/>
                      </w:rPr>
                    </w:pPr>
                  </w:p>
                  <w:p w14:paraId="40042FAA" w14:textId="77777777" w:rsidR="00716030" w:rsidRPr="006423F9" w:rsidRDefault="00716030" w:rsidP="00716030">
                    <w:pPr>
                      <w:pStyle w:val="berschrift9"/>
                      <w:spacing w:line="360" w:lineRule="auto"/>
                      <w:rPr>
                        <w:lang w:val="en-US"/>
                      </w:rPr>
                    </w:pPr>
                    <w:r w:rsidRPr="006423F9">
                      <w:rPr>
                        <w:lang w:val="en-US"/>
                      </w:rPr>
                      <w:t>Your Hama press team</w:t>
                    </w:r>
                  </w:p>
                  <w:p w14:paraId="7BA55B0E"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11A3212C"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3A3C5CD7"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38C2855D" w14:textId="77777777" w:rsidR="00716030" w:rsidRPr="00936680" w:rsidRDefault="0027591F" w:rsidP="00716030">
                    <w:pPr>
                      <w:spacing w:line="288" w:lineRule="auto"/>
                      <w:rPr>
                        <w:rFonts w:ascii="Arial" w:hAnsi="Arial" w:cs="Arial"/>
                        <w:color w:val="0070C0"/>
                        <w:sz w:val="16"/>
                        <w:szCs w:val="20"/>
                      </w:rPr>
                    </w:pPr>
                    <w:hyperlink r:id="rId3" w:history="1">
                      <w:r w:rsidR="00716030" w:rsidRPr="00936680">
                        <w:rPr>
                          <w:rStyle w:val="Hyperlink"/>
                          <w:rFonts w:ascii="Arial" w:hAnsi="Arial" w:cs="Arial"/>
                          <w:color w:val="0070C0"/>
                          <w:sz w:val="16"/>
                          <w:szCs w:val="20"/>
                        </w:rPr>
                        <w:t>presse@hama.de</w:t>
                      </w:r>
                    </w:hyperlink>
                  </w:p>
                  <w:p w14:paraId="198311C9" w14:textId="77777777" w:rsidR="00D470EF" w:rsidRPr="006423F9" w:rsidRDefault="0027591F" w:rsidP="00716030">
                    <w:pPr>
                      <w:spacing w:line="288" w:lineRule="auto"/>
                      <w:rPr>
                        <w:rFonts w:ascii="Arial" w:hAnsi="Arial" w:cs="Arial"/>
                        <w:color w:val="0070C0"/>
                        <w:sz w:val="16"/>
                        <w:u w:val="single"/>
                      </w:rPr>
                    </w:pPr>
                    <w:hyperlink r:id="rId4" w:history="1">
                      <w:r w:rsidR="00716030" w:rsidRPr="006423F9">
                        <w:rPr>
                          <w:rStyle w:val="Hyperlink"/>
                          <w:rFonts w:ascii="Arial" w:hAnsi="Arial" w:cs="Arial"/>
                          <w:color w:val="0070C0"/>
                          <w:sz w:val="16"/>
                        </w:rPr>
                        <w:t>www.hama.com</w:t>
                      </w:r>
                    </w:hyperlink>
                    <w:r w:rsidR="005F0BB9">
                      <w:rPr>
                        <w:rStyle w:val="Hyperlink"/>
                        <w:rFonts w:ascii="Arial" w:hAnsi="Arial" w:cs="Arial"/>
                        <w:color w:val="0070C0"/>
                        <w:sz w:val="16"/>
                      </w:rPr>
                      <w:br/>
                    </w:r>
                    <w:r w:rsidR="005F0BB9" w:rsidRPr="005F0BB9">
                      <w:rPr>
                        <w:rFonts w:ascii="Arial" w:hAnsi="Arial" w:cs="Arial"/>
                        <w:color w:val="0070C0"/>
                        <w:sz w:val="16"/>
                        <w:u w:val="single"/>
                      </w:rPr>
                      <w:t>https://company.hama.com/press</w:t>
                    </w:r>
                  </w:p>
                </w:txbxContent>
              </v:textbox>
            </v:shape>
          </w:pict>
        </mc:Fallback>
      </mc:AlternateContent>
    </w:r>
    <w:r w:rsidR="00716030" w:rsidRPr="006423F9">
      <w:rPr>
        <w:rFonts w:ascii="Arial" w:hAnsi="Arial" w:cs="Arial"/>
        <w:b/>
        <w:bCs/>
        <w:sz w:val="18"/>
        <w:lang w:val="en-US"/>
      </w:rPr>
      <w:t>Printable graphics data are available for download in our internet press club</w:t>
    </w:r>
    <w:r w:rsidR="00716030" w:rsidRPr="006423F9">
      <w:rPr>
        <w:rFonts w:ascii="Arial" w:hAnsi="Arial" w:cs="Arial"/>
        <w:b/>
        <w:bCs/>
        <w:sz w:val="20"/>
        <w:lang w:val="en-US"/>
      </w:rPr>
      <w:t xml:space="preserve"> </w:t>
    </w:r>
    <w:proofErr w:type="gramStart"/>
    <w:r w:rsidRPr="005F0BB9">
      <w:rPr>
        <w:rFonts w:ascii="Arial" w:hAnsi="Arial" w:cs="Arial"/>
        <w:color w:val="4472C4" w:themeColor="accent1"/>
        <w:sz w:val="18"/>
        <w:szCs w:val="18"/>
      </w:rPr>
      <w:t>https://company.hama.com/press</w:t>
    </w:r>
    <w:proofErr w:type="gramEnd"/>
  </w:p>
  <w:p w14:paraId="4B2FACAB" w14:textId="77777777" w:rsidR="00196929" w:rsidRPr="006423F9" w:rsidRDefault="00196929" w:rsidP="00D470EF">
    <w:pPr>
      <w:spacing w:line="288" w:lineRule="auto"/>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40D21" w14:textId="77777777" w:rsidR="00AC4C48" w:rsidRDefault="00AC4C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C9760" w14:textId="77777777" w:rsidR="009E4105" w:rsidRDefault="009E4105">
      <w:r>
        <w:separator/>
      </w:r>
    </w:p>
  </w:footnote>
  <w:footnote w:type="continuationSeparator" w:id="0">
    <w:p w14:paraId="73E4C6BB" w14:textId="77777777" w:rsidR="009E4105" w:rsidRDefault="009E4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DAB7E" w14:textId="77777777" w:rsidR="00AC4C48" w:rsidRDefault="00AC4C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36"/>
    </w:tblGrid>
    <w:tr w:rsidR="00D470EF" w14:paraId="3D603840" w14:textId="77777777" w:rsidTr="006B33B9">
      <w:trPr>
        <w:trHeight w:val="13457"/>
      </w:trPr>
      <w:tc>
        <w:tcPr>
          <w:tcW w:w="236" w:type="dxa"/>
        </w:tcPr>
        <w:p w14:paraId="35ACB31D" w14:textId="77777777" w:rsidR="00D470EF" w:rsidRDefault="00D470EF" w:rsidP="00D470EF">
          <w:pPr>
            <w:pStyle w:val="Kopfzeile"/>
            <w:spacing w:line="360" w:lineRule="auto"/>
            <w:ind w:right="-3291" w:firstLine="142"/>
            <w:rPr>
              <w:rFonts w:ascii="Arial" w:hAnsi="Arial" w:cs="Arial"/>
              <w:sz w:val="22"/>
              <w:u w:val="single"/>
            </w:rPr>
          </w:pPr>
        </w:p>
      </w:tc>
    </w:tr>
  </w:tbl>
  <w:p w14:paraId="2F5ACB7D" w14:textId="77777777" w:rsidR="00196929" w:rsidRDefault="001E6DF5">
    <w:pPr>
      <w:pStyle w:val="Kopfzeile"/>
      <w:rPr>
        <w:rFonts w:ascii="Arial" w:hAnsi="Arial" w:cs="Arial"/>
        <w:b/>
        <w:bCs/>
        <w:sz w:val="40"/>
      </w:rPr>
    </w:pPr>
    <w:r>
      <w:rPr>
        <w:noProof/>
      </w:rPr>
      <w:drawing>
        <wp:anchor distT="0" distB="0" distL="114300" distR="114300" simplePos="0" relativeHeight="251659264" behindDoc="0" locked="0" layoutInCell="1" allowOverlap="1" wp14:anchorId="04A30794" wp14:editId="7D6668A4">
          <wp:simplePos x="0" y="0"/>
          <wp:positionH relativeFrom="margin">
            <wp:posOffset>4293235</wp:posOffset>
          </wp:positionH>
          <wp:positionV relativeFrom="margin">
            <wp:posOffset>-847090</wp:posOffset>
          </wp:positionV>
          <wp:extent cx="2066925" cy="839470"/>
          <wp:effectExtent l="0" t="0" r="0" b="0"/>
          <wp:wrapSquare wrapText="bothSides"/>
          <wp:docPr id="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3D44E3" w14:textId="77777777" w:rsidR="00196929" w:rsidRDefault="001E6DF5">
    <w:pPr>
      <w:pStyle w:val="Kopfzeile"/>
      <w:rPr>
        <w:rFonts w:ascii="Arial" w:hAnsi="Arial" w:cs="Arial"/>
        <w:b/>
        <w:bCs/>
        <w:sz w:val="36"/>
      </w:rPr>
    </w:pPr>
    <w:r>
      <w:rPr>
        <w:noProof/>
      </w:rPr>
      <mc:AlternateContent>
        <mc:Choice Requires="wps">
          <w:drawing>
            <wp:anchor distT="0" distB="0" distL="114300" distR="114300" simplePos="0" relativeHeight="251657216" behindDoc="0" locked="1" layoutInCell="1" allowOverlap="1" wp14:anchorId="5CC95E67" wp14:editId="343774F4">
              <wp:simplePos x="0" y="0"/>
              <wp:positionH relativeFrom="column">
                <wp:posOffset>4487545</wp:posOffset>
              </wp:positionH>
              <wp:positionV relativeFrom="paragraph">
                <wp:posOffset>784860</wp:posOffset>
              </wp:positionV>
              <wp:extent cx="1663065" cy="216789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663065" cy="2167890"/>
                      </a:xfrm>
                      <a:prstGeom prst="rect">
                        <a:avLst/>
                      </a:prstGeom>
                      <a:noFill/>
                      <a:ln>
                        <a:noFill/>
                      </a:ln>
                      <a:effectLst/>
                    </wps:spPr>
                    <wps:txbx>
                      <w:txbxContent>
                        <w:p w14:paraId="499A4A12"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3F18714D"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27BF6BDE"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7599F5C4"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2E766367"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0ED0425C"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668E7206"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proofErr w:type="spellStart"/>
                          <w:r>
                            <w:rPr>
                              <w:rFonts w:ascii="Arial" w:hAnsi="Arial" w:cs="Arial"/>
                              <w:sz w:val="13"/>
                              <w:szCs w:val="14"/>
                              <w:lang w:val="en-US"/>
                            </w:rPr>
                            <w:t>e</w:t>
                          </w:r>
                          <w:r>
                            <w:rPr>
                              <w:rFonts w:ascii="Arial" w:hAnsi="Arial" w:cs="Arial"/>
                              <w:caps/>
                              <w:sz w:val="13"/>
                              <w:szCs w:val="14"/>
                              <w:lang w:val="en-US"/>
                            </w:rPr>
                            <w:t>Book</w:t>
                          </w:r>
                          <w:proofErr w:type="spellEnd"/>
                        </w:p>
                        <w:p w14:paraId="01B94FA3"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3D30D291"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150AE0EB"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95E67" id="_x0000_t202" coordsize="21600,21600" o:spt="202" path="m,l,21600r21600,l21600,xe">
              <v:stroke joinstyle="miter"/>
              <v:path gradientshapeok="t" o:connecttype="rect"/>
            </v:shapetype>
            <v:shape id="Textfeld 11" o:spid="_x0000_s1026" type="#_x0000_t202" style="position:absolute;margin-left:353.35pt;margin-top:61.8pt;width:130.95pt;height:17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mG6MQIAAGIEAAAOAAAAZHJzL2Uyb0RvYy54bWysVMtu2zAQvBfoPxC817Jdx0kEy4HrwEUB&#10;IwngBDnTFGkJlbjskraUfn2XlPxo2lPRC7XkLvcxM9Tsrq0rdlDoSjAZHw2GnCkjIS/NLuMvz6tP&#10;N5w5L0wuKjAq42/K8bv5xw+zxqZqDAVUuUJGSYxLG5vxwnubJomThaqFG4BVhpwasBaetrhLchQN&#10;Za+rZDwcTpMGMLcIUjlHp/edk89jfq2V9I9aO+VZlXHqzccV47oNazKfiXSHwhal7NsQ/9BFLUpD&#10;RU+p7oUXbI/lH6nqUiI40H4goU5A61KqOANNMxq+m2ZTCKviLASOsyeY3P9LKx8OG/uEzLdfoCUC&#10;4xDOrkF+d8zAshBmpxaI0BRK5FR4FCBLGuvS/mqA2qWOkoT5W411+NJkjPIR5G8nmFXrmQxFptPP&#10;w+kVZ5J849H0+uY2EpGcr1t0/quCmgUj40g8xs7EYe18aECkx5BQzcCqrKrIZWV+O6DA7kRFMfS3&#10;zx0Hy7fblu4Gcwv5G6GB0AnFWbkqqYO1cP5JICmDBiK1+0dadAVNxqG3OCsAf/7tPMQTYeTlrCGl&#10;Zdz92AtUnFXfDCF6O5pMgjTjZnJ1PaYNXnq2lx6zr5dAYh7Ru7IymiHeV0dTI9Sv9CgWoSq5hJFU&#10;O+P+aC59p396VFItFjGIxGiFX5uNlUcRBHyf21eBtifBE38PcNSkSN9x0cV24C/2HnQZiTqj2suG&#10;hBz56x9deCmX+xh1/jXMfwEAAP//AwBQSwMEFAAGAAgAAAAhAPC1wf7fAAAACwEAAA8AAABkcnMv&#10;ZG93bnJldi54bWxMj01PwzAMhu9I+w+RkbixhLFlW2k6IRBXEOND4pY1XlutcaomW8u/n3eCm633&#10;0evH+Wb0rThhH5tABu6mCgRSGVxDlYHPj5fbFYiYLDnbBkIDvxhhU0yucpu5MNA7nrapElxCMbMG&#10;6pS6TMpY1uhtnIYOibN96L1NvPaVdL0duNy3cqaUlt42xBdq2+FTjeVhe/QGvl73P99z9VY9+0U3&#10;hFFJ8mtpzM31+PgAIuGY/mC46LM6FOy0C0dyUbQGlkovGeVgdq9BMLHWKx52BuZ6oUAWufz/Q3EG&#10;AAD//wMAUEsBAi0AFAAGAAgAAAAhALaDOJL+AAAA4QEAABMAAAAAAAAAAAAAAAAAAAAAAFtDb250&#10;ZW50X1R5cGVzXS54bWxQSwECLQAUAAYACAAAACEAOP0h/9YAAACUAQAACwAAAAAAAAAAAAAAAAAv&#10;AQAAX3JlbHMvLnJlbHNQSwECLQAUAAYACAAAACEAFtphujECAABiBAAADgAAAAAAAAAAAAAAAAAu&#10;AgAAZHJzL2Uyb0RvYy54bWxQSwECLQAUAAYACAAAACEA8LXB/t8AAAALAQAADwAAAAAAAAAAAAAA&#10;AACLBAAAZHJzL2Rvd25yZXYueG1sUEsFBgAAAAAEAAQA8wAAAJcFAAAAAA==&#10;" filled="f" stroked="f">
              <v:textbox>
                <w:txbxContent>
                  <w:p w14:paraId="499A4A12"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3F18714D"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27BF6BDE"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7599F5C4"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2E766367"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0ED0425C"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668E7206"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proofErr w:type="spellStart"/>
                    <w:r>
                      <w:rPr>
                        <w:rFonts w:ascii="Arial" w:hAnsi="Arial" w:cs="Arial"/>
                        <w:sz w:val="13"/>
                        <w:szCs w:val="14"/>
                        <w:lang w:val="en-US"/>
                      </w:rPr>
                      <w:t>e</w:t>
                    </w:r>
                    <w:r>
                      <w:rPr>
                        <w:rFonts w:ascii="Arial" w:hAnsi="Arial" w:cs="Arial"/>
                        <w:caps/>
                        <w:sz w:val="13"/>
                        <w:szCs w:val="14"/>
                        <w:lang w:val="en-US"/>
                      </w:rPr>
                      <w:t>Book</w:t>
                    </w:r>
                    <w:proofErr w:type="spellEnd"/>
                  </w:p>
                  <w:p w14:paraId="01B94FA3"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3D30D291"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150AE0EB"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v:textbox>
              <w10:anchorlock/>
            </v:shape>
          </w:pict>
        </mc:Fallback>
      </mc:AlternateContent>
    </w:r>
    <w:r w:rsidR="001A230E">
      <w:rPr>
        <w:rFonts w:ascii="Arial" w:hAnsi="Arial" w:cs="Arial"/>
        <w:b/>
        <w:bCs/>
        <w:sz w:val="36"/>
      </w:rPr>
      <w:t>Press</w:t>
    </w:r>
    <w:r w:rsidR="003E1A2E">
      <w:rPr>
        <w:rFonts w:ascii="Arial" w:hAnsi="Arial" w:cs="Arial"/>
        <w:b/>
        <w:bCs/>
        <w:sz w:val="36"/>
      </w:rPr>
      <w:t xml:space="preserve"> </w:t>
    </w:r>
    <w:r w:rsidR="00196929">
      <w:rPr>
        <w:rFonts w:ascii="Arial" w:hAnsi="Arial" w:cs="Arial"/>
        <w:b/>
        <w:bCs/>
        <w:sz w:val="36"/>
      </w:rPr>
      <w:t xml:space="preserve">Information         </w:t>
    </w:r>
  </w:p>
  <w:p w14:paraId="4E88A76F" w14:textId="77777777" w:rsidR="00196929" w:rsidRDefault="001E6DF5">
    <w:pPr>
      <w:pStyle w:val="Kopfzeile"/>
    </w:pPr>
    <w:r>
      <w:rPr>
        <w:noProof/>
      </w:rPr>
      <mc:AlternateContent>
        <mc:Choice Requires="wps">
          <w:drawing>
            <wp:anchor distT="0" distB="0" distL="114300" distR="114300" simplePos="0" relativeHeight="251656192" behindDoc="0" locked="0" layoutInCell="1" allowOverlap="1" wp14:anchorId="4E8E7ED2" wp14:editId="4BA41162">
              <wp:simplePos x="0" y="0"/>
              <wp:positionH relativeFrom="column">
                <wp:posOffset>-90805</wp:posOffset>
              </wp:positionH>
              <wp:positionV relativeFrom="paragraph">
                <wp:posOffset>34290</wp:posOffset>
              </wp:positionV>
              <wp:extent cx="1335405" cy="352425"/>
              <wp:effectExtent l="0" t="0" r="0" b="0"/>
              <wp:wrapSquare wrapText="bothSides"/>
              <wp:docPr id="1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35405" cy="352425"/>
                      </a:xfrm>
                      <a:prstGeom prst="rect">
                        <a:avLst/>
                      </a:prstGeom>
                      <a:noFill/>
                      <a:ln>
                        <a:noFill/>
                      </a:ln>
                      <a:effectLst/>
                    </wps:spPr>
                    <wps:txbx>
                      <w:txbxContent>
                        <w:p w14:paraId="46606B50" w14:textId="783AE323" w:rsidR="00CA6C33" w:rsidRPr="00C26B67" w:rsidRDefault="009E4105" w:rsidP="00CA6C33">
                          <w:pPr>
                            <w:pStyle w:val="Kopfzeile"/>
                            <w:tabs>
                              <w:tab w:val="left" w:pos="708"/>
                            </w:tabs>
                            <w:spacing w:line="360" w:lineRule="auto"/>
                            <w:rPr>
                              <w:rFonts w:ascii="Arial" w:hAnsi="Arial" w:cs="Arial"/>
                              <w:b/>
                              <w:sz w:val="22"/>
                            </w:rPr>
                          </w:pPr>
                          <w:proofErr w:type="spellStart"/>
                          <w:r>
                            <w:rPr>
                              <w:rFonts w:ascii="Arial" w:hAnsi="Arial" w:cs="Arial"/>
                              <w:b/>
                              <w:sz w:val="22"/>
                            </w:rPr>
                            <w:t>December</w:t>
                          </w:r>
                          <w:proofErr w:type="spellEnd"/>
                          <w:r>
                            <w:rPr>
                              <w:rFonts w:ascii="Arial" w:hAnsi="Arial" w:cs="Arial"/>
                              <w:b/>
                              <w:sz w:val="22"/>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E7ED2" id="Textfeld 5" o:spid="_x0000_s1027" type="#_x0000_t202" style="position:absolute;margin-left:-7.15pt;margin-top:2.7pt;width:105.1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XxMgIAAGgEAAAOAAAAZHJzL2Uyb0RvYy54bWysVMmO2zAMvRfoPwi6N87axYgzSDNIUSCY&#10;GSBTzFmRpdioLaqUEjv9+lKys3TaU9GLTJEUl8dHz+/aumJHha4Ek/HRYMiZMhLy0uwz/u15/e4j&#10;Z84Lk4sKjMr4STl+t3j7Zt7YVI2hgCpXyCiIcWljM154b9MkcbJQtXADsMqQUQPWwtMV90mOoqHo&#10;dZWMh8P3SQOYWwSpnCPtfWfkixhfayX9o9ZOeVZlnGrz8cR47sKZLOYi3aOwRSn7MsQ/VFGL0lDS&#10;S6h74QU7YPlHqLqUCA60H0ioE9C6lCr2QN2Mhq+62RbCqtgLgePsBSb3/8LKh+PWPiHz7WdoaYCx&#10;CWc3IL87ZmBVCLNXS0RoCiVySjwKkCWNdWn/NEDtUkdBQv+txjp8qTNG8Qjy0wVm1XomQ5LJZDYd&#10;zjiTZJvMxtPxLAa9vrbo/BcFNQtCxpHGGAsTx43zIb9Izy4hmYF1WVVxlJX5TUGOnUZFLvSvrwUH&#10;ybe7lpV531rQ7CA/ESYIHV2cleuSCtkI558EEj+oLeK8f6RDV9BkHHqJswLw59/0wZ/GRlbOGuJb&#10;xt2Pg0DFWfXVEK6fRtNpIGi8TGcfxnTBW8vu1mIO9QqI0iPaLiujGPx9dRY1Qv1Cq7EMWckkjKTc&#10;GfdnceW7LaDVkmq5jE5ESSv8xmytDKEDkgHm5/ZFoO1n4WmKD3BmpkhfjaTz7WawPHjQZZzXFdWe&#10;PETnOMZ+9cK+3N6j1/UHsfgFAAD//wMAUEsDBBQABgAIAAAAIQDU0TMM3QAAAAgBAAAPAAAAZHJz&#10;L2Rvd25yZXYueG1sTI/NTsMwEITvSLyDtUi9tXZpGpGQTYVAvRZRfiRubrxNIuJ1FLtNeHvcEz2O&#10;ZjTzTbGZbCfONPjWMcJyoUAQV860XCN8vG/nDyB80Gx055gQfsnDpry9KXRu3MhvdN6HWsQS9rlG&#10;aELocyl91ZDVfuF64ugd3WB1iHKopRn0GMttJ++VSqXVLceFRvf03FD1sz9ZhM/d8fsrUa/1i133&#10;o5uUZJtJxNnd9PQIItAU/sNwwY/oUEamgzux8aJDmC+TVYwirBMQFz9L47cDQqoykGUhrw+UfwAA&#10;AP//AwBQSwECLQAUAAYACAAAACEAtoM4kv4AAADhAQAAEwAAAAAAAAAAAAAAAAAAAAAAW0NvbnRl&#10;bnRfVHlwZXNdLnhtbFBLAQItABQABgAIAAAAIQA4/SH/1gAAAJQBAAALAAAAAAAAAAAAAAAAAC8B&#10;AABfcmVscy8ucmVsc1BLAQItABQABgAIAAAAIQCi/PXxMgIAAGgEAAAOAAAAAAAAAAAAAAAAAC4C&#10;AABkcnMvZTJvRG9jLnhtbFBLAQItABQABgAIAAAAIQDU0TMM3QAAAAgBAAAPAAAAAAAAAAAAAAAA&#10;AIwEAABkcnMvZG93bnJldi54bWxQSwUGAAAAAAQABADzAAAAlgUAAAAA&#10;" filled="f" stroked="f">
              <v:textbox>
                <w:txbxContent>
                  <w:p w14:paraId="46606B50" w14:textId="783AE323" w:rsidR="00CA6C33" w:rsidRPr="00C26B67" w:rsidRDefault="009E4105" w:rsidP="00CA6C33">
                    <w:pPr>
                      <w:pStyle w:val="Kopfzeile"/>
                      <w:tabs>
                        <w:tab w:val="left" w:pos="708"/>
                      </w:tabs>
                      <w:spacing w:line="360" w:lineRule="auto"/>
                      <w:rPr>
                        <w:rFonts w:ascii="Arial" w:hAnsi="Arial" w:cs="Arial"/>
                        <w:b/>
                        <w:sz w:val="22"/>
                      </w:rPr>
                    </w:pPr>
                    <w:proofErr w:type="spellStart"/>
                    <w:r>
                      <w:rPr>
                        <w:rFonts w:ascii="Arial" w:hAnsi="Arial" w:cs="Arial"/>
                        <w:b/>
                        <w:sz w:val="22"/>
                      </w:rPr>
                      <w:t>December</w:t>
                    </w:r>
                    <w:proofErr w:type="spellEnd"/>
                    <w:r>
                      <w:rPr>
                        <w:rFonts w:ascii="Arial" w:hAnsi="Arial" w:cs="Arial"/>
                        <w:b/>
                        <w:sz w:val="22"/>
                      </w:rPr>
                      <w:t xml:space="preserve"> 2023</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24D95" w14:textId="77777777" w:rsidR="00AC4C48" w:rsidRDefault="00AC4C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182231">
    <w:abstractNumId w:val="0"/>
  </w:num>
  <w:num w:numId="2" w16cid:durableId="1009716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105"/>
    <w:rsid w:val="00026E9D"/>
    <w:rsid w:val="00037D9C"/>
    <w:rsid w:val="000473F5"/>
    <w:rsid w:val="0005408D"/>
    <w:rsid w:val="00054658"/>
    <w:rsid w:val="000576AB"/>
    <w:rsid w:val="0008774E"/>
    <w:rsid w:val="00092BF7"/>
    <w:rsid w:val="000974A6"/>
    <w:rsid w:val="000A6A68"/>
    <w:rsid w:val="000B2BF2"/>
    <w:rsid w:val="000D45F4"/>
    <w:rsid w:val="000E0961"/>
    <w:rsid w:val="000F1476"/>
    <w:rsid w:val="000F222A"/>
    <w:rsid w:val="001040A4"/>
    <w:rsid w:val="00123F0C"/>
    <w:rsid w:val="00124036"/>
    <w:rsid w:val="00124218"/>
    <w:rsid w:val="00144AF3"/>
    <w:rsid w:val="00160C30"/>
    <w:rsid w:val="0016341F"/>
    <w:rsid w:val="00182C54"/>
    <w:rsid w:val="00196929"/>
    <w:rsid w:val="001A230E"/>
    <w:rsid w:val="001A3FB8"/>
    <w:rsid w:val="001D5965"/>
    <w:rsid w:val="001E6DF5"/>
    <w:rsid w:val="002054EF"/>
    <w:rsid w:val="00211D59"/>
    <w:rsid w:val="00244FC8"/>
    <w:rsid w:val="00247E10"/>
    <w:rsid w:val="00263F45"/>
    <w:rsid w:val="0027591F"/>
    <w:rsid w:val="002A323E"/>
    <w:rsid w:val="002A590E"/>
    <w:rsid w:val="002B1012"/>
    <w:rsid w:val="002C10FD"/>
    <w:rsid w:val="002D158E"/>
    <w:rsid w:val="0030207A"/>
    <w:rsid w:val="00314859"/>
    <w:rsid w:val="00323ED8"/>
    <w:rsid w:val="003472F9"/>
    <w:rsid w:val="0035047D"/>
    <w:rsid w:val="00397B78"/>
    <w:rsid w:val="003A3938"/>
    <w:rsid w:val="003B50F3"/>
    <w:rsid w:val="003D2B31"/>
    <w:rsid w:val="003D4716"/>
    <w:rsid w:val="003E1A2E"/>
    <w:rsid w:val="004238A3"/>
    <w:rsid w:val="00441841"/>
    <w:rsid w:val="00441939"/>
    <w:rsid w:val="00441D31"/>
    <w:rsid w:val="00456043"/>
    <w:rsid w:val="00477899"/>
    <w:rsid w:val="00481582"/>
    <w:rsid w:val="00490B3B"/>
    <w:rsid w:val="004A1C3A"/>
    <w:rsid w:val="004A5625"/>
    <w:rsid w:val="004A7986"/>
    <w:rsid w:val="004D454B"/>
    <w:rsid w:val="004E28B6"/>
    <w:rsid w:val="004F4469"/>
    <w:rsid w:val="004F663E"/>
    <w:rsid w:val="00524706"/>
    <w:rsid w:val="00534FCA"/>
    <w:rsid w:val="005449EB"/>
    <w:rsid w:val="00576A50"/>
    <w:rsid w:val="00580909"/>
    <w:rsid w:val="00597F83"/>
    <w:rsid w:val="005C5463"/>
    <w:rsid w:val="005C5620"/>
    <w:rsid w:val="005D59AB"/>
    <w:rsid w:val="005F0BB9"/>
    <w:rsid w:val="00615759"/>
    <w:rsid w:val="00615B6B"/>
    <w:rsid w:val="0062495E"/>
    <w:rsid w:val="006423F9"/>
    <w:rsid w:val="0065464A"/>
    <w:rsid w:val="00697E67"/>
    <w:rsid w:val="006B33B9"/>
    <w:rsid w:val="006E31FD"/>
    <w:rsid w:val="006E7AA6"/>
    <w:rsid w:val="00712C16"/>
    <w:rsid w:val="007145D5"/>
    <w:rsid w:val="00716030"/>
    <w:rsid w:val="007232EC"/>
    <w:rsid w:val="00731F70"/>
    <w:rsid w:val="00761FD3"/>
    <w:rsid w:val="00772F37"/>
    <w:rsid w:val="00783F01"/>
    <w:rsid w:val="007B739E"/>
    <w:rsid w:val="007C17E8"/>
    <w:rsid w:val="007D406F"/>
    <w:rsid w:val="007E3DD0"/>
    <w:rsid w:val="007E631A"/>
    <w:rsid w:val="007E644C"/>
    <w:rsid w:val="00807D43"/>
    <w:rsid w:val="00820CF7"/>
    <w:rsid w:val="008536D1"/>
    <w:rsid w:val="00853B8D"/>
    <w:rsid w:val="008C12F1"/>
    <w:rsid w:val="00913839"/>
    <w:rsid w:val="00936680"/>
    <w:rsid w:val="00937894"/>
    <w:rsid w:val="00942A91"/>
    <w:rsid w:val="009629FB"/>
    <w:rsid w:val="009649B1"/>
    <w:rsid w:val="00992971"/>
    <w:rsid w:val="009951CE"/>
    <w:rsid w:val="0099602D"/>
    <w:rsid w:val="00997CDB"/>
    <w:rsid w:val="009A78FD"/>
    <w:rsid w:val="009B54BA"/>
    <w:rsid w:val="009C3CBA"/>
    <w:rsid w:val="009E4105"/>
    <w:rsid w:val="009F78B6"/>
    <w:rsid w:val="00A149A9"/>
    <w:rsid w:val="00A22683"/>
    <w:rsid w:val="00A4790B"/>
    <w:rsid w:val="00A551A5"/>
    <w:rsid w:val="00A70C2E"/>
    <w:rsid w:val="00A90B4A"/>
    <w:rsid w:val="00AA4020"/>
    <w:rsid w:val="00AB2D7A"/>
    <w:rsid w:val="00AC4C48"/>
    <w:rsid w:val="00AC7B44"/>
    <w:rsid w:val="00AE53C3"/>
    <w:rsid w:val="00AF2D21"/>
    <w:rsid w:val="00AF459D"/>
    <w:rsid w:val="00AF7CC6"/>
    <w:rsid w:val="00B07492"/>
    <w:rsid w:val="00B23628"/>
    <w:rsid w:val="00B3580E"/>
    <w:rsid w:val="00B40650"/>
    <w:rsid w:val="00B40F7B"/>
    <w:rsid w:val="00B42A2D"/>
    <w:rsid w:val="00B45292"/>
    <w:rsid w:val="00B54782"/>
    <w:rsid w:val="00B71DF1"/>
    <w:rsid w:val="00B775EF"/>
    <w:rsid w:val="00B80B5E"/>
    <w:rsid w:val="00BA1BF5"/>
    <w:rsid w:val="00BA2FAB"/>
    <w:rsid w:val="00BB0E81"/>
    <w:rsid w:val="00BF2169"/>
    <w:rsid w:val="00C229E6"/>
    <w:rsid w:val="00C275BF"/>
    <w:rsid w:val="00C33C1D"/>
    <w:rsid w:val="00C80C3E"/>
    <w:rsid w:val="00C8343E"/>
    <w:rsid w:val="00C86078"/>
    <w:rsid w:val="00CA6C33"/>
    <w:rsid w:val="00CC4096"/>
    <w:rsid w:val="00CD256C"/>
    <w:rsid w:val="00CD5836"/>
    <w:rsid w:val="00CD7214"/>
    <w:rsid w:val="00CE0C4D"/>
    <w:rsid w:val="00CE7FE4"/>
    <w:rsid w:val="00CF768B"/>
    <w:rsid w:val="00D326D5"/>
    <w:rsid w:val="00D470EF"/>
    <w:rsid w:val="00D506EF"/>
    <w:rsid w:val="00D60FF1"/>
    <w:rsid w:val="00D63DA6"/>
    <w:rsid w:val="00D87B7B"/>
    <w:rsid w:val="00DA3115"/>
    <w:rsid w:val="00DC2949"/>
    <w:rsid w:val="00DD689D"/>
    <w:rsid w:val="00DF425B"/>
    <w:rsid w:val="00DF58CC"/>
    <w:rsid w:val="00E24DBB"/>
    <w:rsid w:val="00E265BA"/>
    <w:rsid w:val="00E75827"/>
    <w:rsid w:val="00E76025"/>
    <w:rsid w:val="00E9428D"/>
    <w:rsid w:val="00EC7412"/>
    <w:rsid w:val="00EC75F8"/>
    <w:rsid w:val="00EF71C8"/>
    <w:rsid w:val="00EF76A0"/>
    <w:rsid w:val="00F121F2"/>
    <w:rsid w:val="00F22846"/>
    <w:rsid w:val="00F25469"/>
    <w:rsid w:val="00F27779"/>
    <w:rsid w:val="00F30328"/>
    <w:rsid w:val="00F415F0"/>
    <w:rsid w:val="00F44BAA"/>
    <w:rsid w:val="00F51994"/>
    <w:rsid w:val="00F61534"/>
    <w:rsid w:val="00F67829"/>
    <w:rsid w:val="00F763E7"/>
    <w:rsid w:val="00F8337F"/>
    <w:rsid w:val="00F860B6"/>
    <w:rsid w:val="00F90B77"/>
    <w:rsid w:val="00FC4FF5"/>
    <w:rsid w:val="00FD3DBF"/>
    <w:rsid w:val="00FE1DB7"/>
    <w:rsid w:val="00FF67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9F025C8"/>
  <w15:chartTrackingRefBased/>
  <w15:docId w15:val="{AC562CFC-C2B7-4210-B0E6-5EB1930B4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Pr>
      <w:color w:val="000000"/>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sz w:val="20"/>
    </w:rPr>
  </w:style>
  <w:style w:type="paragraph" w:styleId="berschrift8">
    <w:name w:val="heading 8"/>
    <w:basedOn w:val="Standard"/>
    <w:next w:val="Standard"/>
    <w:qFormat/>
    <w:pPr>
      <w:keepNext/>
      <w:ind w:left="5664"/>
      <w:outlineLvl w:val="7"/>
    </w:pPr>
    <w:rPr>
      <w:rFonts w:ascii="Arial" w:hAnsi="Arial" w:cs="Arial"/>
      <w:b/>
      <w:bCs/>
      <w:color w:val="auto"/>
      <w:sz w:val="20"/>
      <w:szCs w:val="20"/>
    </w:rPr>
  </w:style>
  <w:style w:type="paragraph" w:styleId="berschrift9">
    <w:name w:val="heading 9"/>
    <w:basedOn w:val="Standard"/>
    <w:next w:val="Standard"/>
    <w:qFormat/>
    <w:pPr>
      <w:keepNext/>
      <w:outlineLvl w:val="8"/>
    </w:pPr>
    <w:rPr>
      <w:rFonts w:ascii="Arial" w:hAnsi="Arial" w:cs="Arial"/>
      <w:b/>
      <w:bCs/>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F86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331325455">
      <w:bodyDiv w:val="1"/>
      <w:marLeft w:val="0"/>
      <w:marRight w:val="0"/>
      <w:marTop w:val="0"/>
      <w:marBottom w:val="0"/>
      <w:divBdr>
        <w:top w:val="none" w:sz="0" w:space="0" w:color="auto"/>
        <w:left w:val="none" w:sz="0" w:space="0" w:color="auto"/>
        <w:bottom w:val="none" w:sz="0" w:space="0" w:color="auto"/>
        <w:right w:val="none" w:sz="0" w:space="0" w:color="auto"/>
      </w:divBdr>
    </w:div>
    <w:div w:id="1401245088">
      <w:bodyDiv w:val="1"/>
      <w:marLeft w:val="0"/>
      <w:marRight w:val="0"/>
      <w:marTop w:val="0"/>
      <w:marBottom w:val="0"/>
      <w:divBdr>
        <w:top w:val="none" w:sz="0" w:space="0" w:color="auto"/>
        <w:left w:val="none" w:sz="0" w:space="0" w:color="auto"/>
        <w:bottom w:val="none" w:sz="0" w:space="0" w:color="auto"/>
        <w:right w:val="none" w:sz="0" w:space="0" w:color="auto"/>
      </w:divBdr>
    </w:div>
    <w:div w:id="1724677065">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218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ma.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mailto:presse@hama.de" TargetMode="External"/><Relationship Id="rId2" Type="http://schemas.openxmlformats.org/officeDocument/2006/relationships/hyperlink" Target="http://www.hama.de/" TargetMode="External"/><Relationship Id="rId1" Type="http://schemas.openxmlformats.org/officeDocument/2006/relationships/hyperlink" Target="mailto:presse@hama.de" TargetMode="External"/><Relationship Id="rId4" Type="http://schemas.openxmlformats.org/officeDocument/2006/relationships/hyperlink" Target="http://www.hama.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are\Presseformular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C16DB-FB23-4D2C-A408-48B46C93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Presseformular_EN.dotx</Template>
  <TotalTime>0</TotalTime>
  <Pages>1</Pages>
  <Words>270</Words>
  <Characters>1406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1673</CharactersWithSpaces>
  <SharedDoc>false</SharedDoc>
  <HLinks>
    <vt:vector size="18" baseType="variant">
      <vt:variant>
        <vt:i4>196634</vt:i4>
      </vt:variant>
      <vt:variant>
        <vt:i4>0</vt:i4>
      </vt:variant>
      <vt:variant>
        <vt:i4>0</vt:i4>
      </vt:variant>
      <vt:variant>
        <vt:i4>5</vt:i4>
      </vt:variant>
      <vt:variant>
        <vt:lpwstr>http://www.hama.de/presse</vt:lpwstr>
      </vt:variant>
      <vt:variant>
        <vt:lpwstr/>
      </vt:variant>
      <vt:variant>
        <vt:i4>6619188</vt:i4>
      </vt:variant>
      <vt:variant>
        <vt:i4>3</vt:i4>
      </vt:variant>
      <vt:variant>
        <vt:i4>0</vt:i4>
      </vt:variant>
      <vt:variant>
        <vt:i4>5</vt:i4>
      </vt:variant>
      <vt:variant>
        <vt:lpwstr>http://www.hama.de/</vt:lpwstr>
      </vt:variant>
      <vt:variant>
        <vt:lpwstr/>
      </vt:variant>
      <vt:variant>
        <vt:i4>2097157</vt:i4>
      </vt:variant>
      <vt:variant>
        <vt:i4>0</vt:i4>
      </vt:variant>
      <vt:variant>
        <vt:i4>0</vt:i4>
      </vt:variant>
      <vt:variant>
        <vt:i4>5</vt:i4>
      </vt:variant>
      <vt:variant>
        <vt:lpwstr>mailto:presse@hama.de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Uhlschmidt Susanne</dc:creator>
  <cp:keywords/>
  <cp:lastModifiedBy>Uhlschmidt Susanne</cp:lastModifiedBy>
  <cp:revision>4</cp:revision>
  <cp:lastPrinted>2018-11-20T11:54:00Z</cp:lastPrinted>
  <dcterms:created xsi:type="dcterms:W3CDTF">2023-12-07T13:23:00Z</dcterms:created>
  <dcterms:modified xsi:type="dcterms:W3CDTF">2023-12-08T10:22:00Z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