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B9EA5B1" w14:textId="77777777" w:rsidR="00AD2F87" w:rsidRPr="00AC12C3" w:rsidRDefault="00AD2F87" w:rsidP="00FB27F0">
      <w:pPr>
        <w:pStyle w:val="Kopfzeile"/>
        <w:spacing w:line="360" w:lineRule="auto"/>
        <w:jc w:val="both"/>
        <w:rPr>
          <w:rFonts w:ascii="Calibri" w:hAnsi="Calibri" w:cs="Calibri"/>
          <w:b/>
          <w:bCs/>
          <w:color w:val="25955A"/>
          <w:sz w:val="46"/>
          <w:szCs w:val="46"/>
          <w:lang w:val="en-AU"/>
        </w:rPr>
      </w:pPr>
      <w:r w:rsidRPr="00AC12C3">
        <w:rPr>
          <w:rFonts w:ascii="Arial" w:eastAsia="Arial" w:hAnsi="Arial" w:cs="Arial"/>
          <w:noProof/>
          <w:color w:val="25955A"/>
          <w:sz w:val="22"/>
          <w:u w:val="single"/>
          <w:lang w:bidi="en-GB"/>
        </w:rPr>
        <mc:AlternateContent>
          <mc:Choice Requires="wps">
            <w:drawing>
              <wp:anchor distT="0" distB="0" distL="114300" distR="114300" simplePos="0" relativeHeight="251659264" behindDoc="0" locked="0" layoutInCell="1" allowOverlap="1" wp14:anchorId="411AF7F7" wp14:editId="42A7A588">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00716BD1" w14:textId="77777777" w:rsidR="00AA6A79" w:rsidRPr="00AC12C3" w:rsidRDefault="00AC12C3" w:rsidP="00843B10">
                            <w:pPr>
                              <w:spacing w:line="276" w:lineRule="auto"/>
                              <w:rPr>
                                <w:rFonts w:ascii="Poppins" w:hAnsi="Poppins" w:cs="Poppins"/>
                                <w:color w:val="482C7F"/>
                                <w:sz w:val="18"/>
                                <w:szCs w:val="18"/>
                                <w:lang w:val="en-AU"/>
                              </w:rPr>
                            </w:pPr>
                            <w:r>
                              <w:rPr>
                                <w:rFonts w:ascii="Poppins" w:eastAsia="Poppins" w:hAnsi="Poppins" w:cs="Poppins"/>
                                <w:noProof/>
                                <w:color w:val="125355"/>
                                <w:sz w:val="18"/>
                                <w:szCs w:val="18"/>
                                <w:lang w:bidi="en-GB"/>
                              </w:rPr>
                              <w:drawing>
                                <wp:inline distT="0" distB="0" distL="0" distR="0" wp14:anchorId="57558025" wp14:editId="0621EA74">
                                  <wp:extent cx="1463040" cy="800571"/>
                                  <wp:effectExtent l="0" t="0" r="3810" b="0"/>
                                  <wp:docPr id="632200456" name="Grafik 1"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200456" name="Grafik 1"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1685" cy="805302"/>
                                          </a:xfrm>
                                          <a:prstGeom prst="rect">
                                            <a:avLst/>
                                          </a:prstGeom>
                                        </pic:spPr>
                                      </pic:pic>
                                    </a:graphicData>
                                  </a:graphic>
                                </wp:inline>
                              </w:drawing>
                            </w:r>
                            <w:r w:rsidR="00983023" w:rsidRPr="00AC12C3">
                              <w:rPr>
                                <w:rFonts w:ascii="Poppins" w:eastAsia="Poppins" w:hAnsi="Poppins" w:cs="Poppins"/>
                                <w:color w:val="482C7F"/>
                                <w:sz w:val="18"/>
                                <w:szCs w:val="18"/>
                                <w:lang w:bidi="en-GB"/>
                              </w:rPr>
                              <w:t>Phone &amp; Mobile</w:t>
                            </w:r>
                            <w:r w:rsidR="00983023" w:rsidRPr="00AC12C3">
                              <w:rPr>
                                <w:rFonts w:ascii="Poppins" w:eastAsia="Poppins" w:hAnsi="Poppins" w:cs="Poppins"/>
                                <w:color w:val="482C7F"/>
                                <w:sz w:val="18"/>
                                <w:szCs w:val="18"/>
                                <w:lang w:bidi="en-GB"/>
                              </w:rPr>
                              <w:br/>
                              <w:t xml:space="preserve">Smart Home </w:t>
                            </w:r>
                          </w:p>
                          <w:p w14:paraId="1A41D246" w14:textId="77777777" w:rsidR="00AA6A79" w:rsidRPr="00AC12C3" w:rsidRDefault="00C67CCA" w:rsidP="00843B10">
                            <w:pPr>
                              <w:spacing w:line="276" w:lineRule="auto"/>
                              <w:rPr>
                                <w:rFonts w:ascii="Poppins" w:hAnsi="Poppins" w:cs="Poppins"/>
                                <w:color w:val="482C7F"/>
                                <w:sz w:val="18"/>
                                <w:szCs w:val="18"/>
                                <w:lang w:val="en-AU"/>
                              </w:rPr>
                            </w:pPr>
                            <w:r w:rsidRPr="00C67CCA">
                              <w:rPr>
                                <w:rFonts w:ascii="Poppins" w:eastAsia="Poppins" w:hAnsi="Poppins" w:cs="Poppins"/>
                                <w:color w:val="482C7F"/>
                                <w:sz w:val="18"/>
                                <w:szCs w:val="18"/>
                                <w:lang w:bidi="en-GB"/>
                              </w:rPr>
                              <w:t>Wearables</w:t>
                            </w:r>
                          </w:p>
                          <w:p w14:paraId="6A2C7463"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Audio &amp; HiFi</w:t>
                            </w:r>
                            <w:r w:rsidRPr="00AC12C3">
                              <w:rPr>
                                <w:rFonts w:ascii="Poppins" w:eastAsia="Poppins" w:hAnsi="Poppins" w:cs="Poppins"/>
                                <w:color w:val="482C7F"/>
                                <w:sz w:val="18"/>
                                <w:szCs w:val="18"/>
                                <w:lang w:bidi="en-GB"/>
                              </w:rPr>
                              <w:br/>
                              <w:t>TV Accessories</w:t>
                            </w:r>
                          </w:p>
                          <w:p w14:paraId="4679DEB5"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PC &amp; Laptop</w:t>
                            </w:r>
                          </w:p>
                          <w:p w14:paraId="4C6194BA"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Tablet</w:t>
                            </w:r>
                          </w:p>
                          <w:p w14:paraId="56938EA4" w14:textId="77777777" w:rsidR="00AA6A79" w:rsidRPr="00AC12C3" w:rsidRDefault="0026655E"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Photo &amp; Camera</w:t>
                            </w:r>
                          </w:p>
                          <w:p w14:paraId="75D41912" w14:textId="77777777" w:rsidR="00AA6A79" w:rsidRPr="00AC12C3" w:rsidRDefault="0026655E"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Living</w:t>
                            </w:r>
                          </w:p>
                          <w:p w14:paraId="64D2AC2A" w14:textId="77777777" w:rsidR="00B348A3" w:rsidRPr="0026655E" w:rsidRDefault="00B348A3" w:rsidP="00AA6A79">
                            <w:pPr>
                              <w:spacing w:line="360" w:lineRule="auto"/>
                              <w:rPr>
                                <w:rFonts w:ascii="Poppins" w:hAnsi="Poppins" w:cs="Poppins"/>
                                <w:color w:val="703664"/>
                                <w:sz w:val="18"/>
                                <w:szCs w:val="18"/>
                                <w:lang w:val="en-AU"/>
                              </w:rPr>
                            </w:pPr>
                          </w:p>
                          <w:p w14:paraId="0123C55E" w14:textId="77777777" w:rsidR="00B348A3" w:rsidRPr="00290C10" w:rsidRDefault="0026655E" w:rsidP="00483A2D">
                            <w:pPr>
                              <w:pStyle w:val="berschrift9"/>
                              <w:rPr>
                                <w:rFonts w:ascii="Poppins" w:hAnsi="Poppins" w:cs="Poppins"/>
                                <w:b w:val="0"/>
                                <w:bCs w:val="0"/>
                                <w:color w:val="25955A"/>
                                <w:spacing w:val="2"/>
                                <w:sz w:val="14"/>
                                <w:szCs w:val="14"/>
                                <w:lang w:val="en-AU"/>
                              </w:rPr>
                            </w:pPr>
                            <w:r w:rsidRPr="00290C10">
                              <w:rPr>
                                <w:rFonts w:ascii="Poppins" w:eastAsia="Poppins" w:hAnsi="Poppins" w:cs="Poppins"/>
                                <w:color w:val="25955A"/>
                                <w:sz w:val="14"/>
                                <w:szCs w:val="14"/>
                                <w:lang w:bidi="en-GB"/>
                              </w:rPr>
                              <w:t>Contact</w:t>
                            </w:r>
                            <w:r w:rsidRPr="00290C10">
                              <w:rPr>
                                <w:rFonts w:ascii="Poppins" w:eastAsia="Poppins" w:hAnsi="Poppins" w:cs="Poppins"/>
                                <w:color w:val="25955A"/>
                                <w:sz w:val="14"/>
                                <w:szCs w:val="14"/>
                                <w:lang w:bidi="en-GB"/>
                              </w:rPr>
                              <w:br/>
                            </w:r>
                            <w:r w:rsidR="00B348A3" w:rsidRPr="00290C10">
                              <w:rPr>
                                <w:rFonts w:ascii="Poppins" w:eastAsia="Poppins" w:hAnsi="Poppins" w:cs="Poppins"/>
                                <w:b w:val="0"/>
                                <w:color w:val="25955A"/>
                                <w:spacing w:val="2"/>
                                <w:sz w:val="14"/>
                                <w:szCs w:val="14"/>
                                <w:lang w:bidi="en-GB"/>
                              </w:rPr>
                              <w:t>Hama GmbH &amp; Co KG</w:t>
                            </w:r>
                          </w:p>
                          <w:p w14:paraId="54574F29" w14:textId="77777777" w:rsidR="00B348A3" w:rsidRPr="00290C10" w:rsidRDefault="00B348A3" w:rsidP="00483A2D">
                            <w:pPr>
                              <w:rPr>
                                <w:rFonts w:ascii="Poppins" w:hAnsi="Poppins" w:cs="Poppins"/>
                                <w:color w:val="25955A"/>
                                <w:spacing w:val="2"/>
                                <w:sz w:val="14"/>
                                <w:szCs w:val="14"/>
                                <w:lang w:val="en-AU"/>
                              </w:rPr>
                            </w:pPr>
                            <w:r w:rsidRPr="00290C10">
                              <w:rPr>
                                <w:rFonts w:ascii="Poppins" w:eastAsia="Poppins" w:hAnsi="Poppins" w:cs="Poppins"/>
                                <w:color w:val="25955A"/>
                                <w:spacing w:val="2"/>
                                <w:sz w:val="14"/>
                                <w:szCs w:val="14"/>
                                <w:lang w:bidi="en-GB"/>
                              </w:rPr>
                              <w:t>86653 Monheim/Bavaria</w:t>
                            </w:r>
                            <w:r w:rsidRPr="00290C10">
                              <w:rPr>
                                <w:rFonts w:ascii="Poppins" w:eastAsia="Poppins" w:hAnsi="Poppins" w:cs="Poppins"/>
                                <w:color w:val="25955A"/>
                                <w:spacing w:val="2"/>
                                <w:sz w:val="14"/>
                                <w:szCs w:val="14"/>
                                <w:lang w:bidi="en-GB"/>
                              </w:rPr>
                              <w:br/>
                              <w:t>Germany</w:t>
                            </w:r>
                          </w:p>
                          <w:p w14:paraId="3484B196" w14:textId="77777777" w:rsidR="00B348A3" w:rsidRPr="00AC12C3" w:rsidRDefault="0026655E" w:rsidP="00483A2D">
                            <w:pPr>
                              <w:rPr>
                                <w:rFonts w:ascii="Poppins" w:hAnsi="Poppins" w:cs="Poppins"/>
                                <w:color w:val="25955A"/>
                                <w:sz w:val="14"/>
                                <w:szCs w:val="14"/>
                                <w:lang w:val="en-AU"/>
                              </w:rPr>
                            </w:pPr>
                            <w:r w:rsidRPr="00AC12C3">
                              <w:rPr>
                                <w:rFonts w:ascii="Poppins" w:eastAsia="Poppins" w:hAnsi="Poppins" w:cs="Poppins"/>
                                <w:color w:val="25955A"/>
                                <w:spacing w:val="2"/>
                                <w:sz w:val="14"/>
                                <w:szCs w:val="14"/>
                                <w:lang w:bidi="en-GB"/>
                              </w:rPr>
                              <w:t>Phone +49 9091 502-0</w:t>
                            </w:r>
                            <w:r w:rsidRPr="00AC12C3">
                              <w:rPr>
                                <w:rFonts w:ascii="Poppins" w:eastAsia="Poppins" w:hAnsi="Poppins" w:cs="Poppins"/>
                                <w:color w:val="25955A"/>
                                <w:spacing w:val="2"/>
                                <w:sz w:val="14"/>
                                <w:szCs w:val="14"/>
                                <w:lang w:bidi="en-GB"/>
                              </w:rPr>
                              <w:br/>
                            </w:r>
                          </w:p>
                          <w:p w14:paraId="619D96B1" w14:textId="77777777" w:rsidR="00B348A3" w:rsidRPr="00AC12C3" w:rsidRDefault="00B348A3" w:rsidP="00843B10">
                            <w:pPr>
                              <w:spacing w:line="276" w:lineRule="auto"/>
                              <w:rPr>
                                <w:rFonts w:ascii="Poppins" w:hAnsi="Poppins" w:cs="Poppins"/>
                                <w:color w:val="25955A"/>
                                <w:sz w:val="14"/>
                                <w:szCs w:val="14"/>
                                <w:lang w:val="en-AU"/>
                              </w:rPr>
                            </w:pPr>
                          </w:p>
                          <w:p w14:paraId="75AADDE9" w14:textId="77777777" w:rsidR="00B348A3" w:rsidRPr="00AC12C3" w:rsidRDefault="0026655E" w:rsidP="00483A2D">
                            <w:pPr>
                              <w:pStyle w:val="berschrift9"/>
                              <w:rPr>
                                <w:rFonts w:ascii="Poppins" w:hAnsi="Poppins" w:cs="Poppins"/>
                                <w:b w:val="0"/>
                                <w:bCs w:val="0"/>
                                <w:color w:val="25955A"/>
                                <w:sz w:val="14"/>
                                <w:szCs w:val="14"/>
                                <w:lang w:val="en-AU"/>
                              </w:rPr>
                            </w:pPr>
                            <w:r w:rsidRPr="00AC12C3">
                              <w:rPr>
                                <w:rFonts w:ascii="Poppins" w:eastAsia="Poppins" w:hAnsi="Poppins" w:cs="Poppins"/>
                                <w:color w:val="25955A"/>
                                <w:sz w:val="14"/>
                                <w:szCs w:val="14"/>
                                <w:lang w:bidi="en-GB"/>
                              </w:rPr>
                              <w:t>Your Hama press team</w:t>
                            </w:r>
                            <w:r w:rsidRPr="00AC12C3">
                              <w:rPr>
                                <w:rFonts w:ascii="Poppins" w:eastAsia="Poppins" w:hAnsi="Poppins" w:cs="Poppins"/>
                                <w:color w:val="25955A"/>
                                <w:sz w:val="14"/>
                                <w:szCs w:val="14"/>
                                <w:lang w:bidi="en-GB"/>
                              </w:rPr>
                              <w:br/>
                            </w:r>
                          </w:p>
                          <w:p w14:paraId="37103D24" w14:textId="77777777" w:rsidR="00B348A3" w:rsidRPr="00AC12C3" w:rsidRDefault="00B348A3" w:rsidP="00483A2D">
                            <w:pPr>
                              <w:rPr>
                                <w:rFonts w:ascii="Poppins" w:hAnsi="Poppins" w:cs="Poppins"/>
                                <w:color w:val="25955A"/>
                                <w:sz w:val="14"/>
                                <w:szCs w:val="14"/>
                              </w:rPr>
                            </w:pPr>
                            <w:r w:rsidRPr="00AC12C3">
                              <w:rPr>
                                <w:rFonts w:ascii="Poppins" w:eastAsia="Poppins" w:hAnsi="Poppins" w:cs="Poppins"/>
                                <w:color w:val="25955A"/>
                                <w:sz w:val="14"/>
                                <w:szCs w:val="14"/>
                                <w:lang w:bidi="en-GB"/>
                              </w:rPr>
                              <w:t>Yasmine Frank (-913)</w:t>
                            </w:r>
                          </w:p>
                          <w:p w14:paraId="05064D8C" w14:textId="77777777" w:rsidR="00B348A3" w:rsidRPr="00AC12C3" w:rsidRDefault="00B348A3" w:rsidP="00483A2D">
                            <w:pPr>
                              <w:rPr>
                                <w:rFonts w:ascii="Poppins" w:hAnsi="Poppins" w:cs="Poppins"/>
                                <w:color w:val="25955A"/>
                                <w:sz w:val="14"/>
                                <w:szCs w:val="14"/>
                                <w:lang w:val="en-US"/>
                              </w:rPr>
                            </w:pPr>
                            <w:r w:rsidRPr="00AC12C3">
                              <w:rPr>
                                <w:rFonts w:ascii="Poppins" w:eastAsia="Poppins" w:hAnsi="Poppins" w:cs="Poppins"/>
                                <w:color w:val="25955A"/>
                                <w:sz w:val="14"/>
                                <w:szCs w:val="14"/>
                                <w:lang w:bidi="en-GB"/>
                              </w:rPr>
                              <w:t>Tanja Maier (-410)</w:t>
                            </w:r>
                            <w:r w:rsidRPr="00AC12C3">
                              <w:rPr>
                                <w:rFonts w:ascii="Poppins" w:eastAsia="Poppins" w:hAnsi="Poppins" w:cs="Poppins"/>
                                <w:color w:val="25955A"/>
                                <w:sz w:val="14"/>
                                <w:szCs w:val="14"/>
                                <w:lang w:bidi="en-GB"/>
                              </w:rPr>
                              <w:br/>
                            </w:r>
                          </w:p>
                          <w:p w14:paraId="5DD9A190" w14:textId="77777777" w:rsidR="00B348A3" w:rsidRPr="00AC12C3" w:rsidRDefault="00B348A3" w:rsidP="00483A2D">
                            <w:pPr>
                              <w:rPr>
                                <w:rFonts w:ascii="Poppins" w:hAnsi="Poppins" w:cs="Poppins"/>
                                <w:color w:val="25955A"/>
                                <w:sz w:val="14"/>
                                <w:szCs w:val="14"/>
                                <w:lang w:val="en-US"/>
                              </w:rPr>
                            </w:pPr>
                            <w:hyperlink r:id="rId9" w:history="1">
                              <w:r w:rsidRPr="00AC12C3">
                                <w:rPr>
                                  <w:rStyle w:val="Hyperlink"/>
                                  <w:rFonts w:ascii="Poppins" w:eastAsia="Poppins" w:hAnsi="Poppins" w:cs="Poppins"/>
                                  <w:color w:val="25955A"/>
                                  <w:sz w:val="14"/>
                                  <w:szCs w:val="14"/>
                                  <w:u w:val="none"/>
                                  <w:lang w:bidi="en-GB"/>
                                </w:rPr>
                                <w:t>presse@hama.de</w:t>
                              </w:r>
                            </w:hyperlink>
                            <w:r w:rsidR="0026655E" w:rsidRPr="00AC12C3">
                              <w:rPr>
                                <w:rStyle w:val="Hyperlink"/>
                                <w:rFonts w:ascii="Poppins" w:eastAsia="Poppins" w:hAnsi="Poppins" w:cs="Poppins"/>
                                <w:color w:val="25955A"/>
                                <w:sz w:val="14"/>
                                <w:szCs w:val="14"/>
                                <w:u w:val="none"/>
                                <w:lang w:bidi="en-GB"/>
                              </w:rPr>
                              <w:br/>
                            </w:r>
                            <w:r w:rsidR="0026655E" w:rsidRPr="00AC12C3">
                              <w:rPr>
                                <w:rFonts w:ascii="Poppins" w:eastAsia="Poppins" w:hAnsi="Poppins" w:cs="Poppins"/>
                                <w:color w:val="25955A"/>
                                <w:sz w:val="14"/>
                                <w:szCs w:val="14"/>
                                <w:lang w:bidi="en-GB"/>
                              </w:rPr>
                              <w:t>https://company.hama.com/press</w:t>
                            </w:r>
                          </w:p>
                          <w:p w14:paraId="011809E0" w14:textId="77777777" w:rsidR="00B348A3" w:rsidRPr="00843B10" w:rsidRDefault="00B348A3" w:rsidP="00AA6A79">
                            <w:pPr>
                              <w:spacing w:line="360" w:lineRule="auto"/>
                              <w:rPr>
                                <w:rFonts w:ascii="Poppins" w:hAnsi="Poppins" w:cs="Poppins"/>
                                <w:color w:val="2874BA"/>
                                <w:sz w:val="18"/>
                                <w:szCs w:val="18"/>
                                <w:lang w:val="en-US"/>
                              </w:rPr>
                            </w:pPr>
                          </w:p>
                          <w:p w14:paraId="123F93D2"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1AF7F7" id="Rechteck 6" o:spid="_x0000_s1026" style="position:absolute;left:0;text-align:left;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00716BD1" w14:textId="77777777" w:rsidR="00AA6A79" w:rsidRPr="00AC12C3" w:rsidRDefault="00AC12C3" w:rsidP="00843B10">
                      <w:pPr>
                        <w:spacing w:line="276" w:lineRule="auto"/>
                        <w:rPr>
                          <w:rFonts w:ascii="Poppins" w:hAnsi="Poppins" w:cs="Poppins"/>
                          <w:color w:val="482C7F"/>
                          <w:sz w:val="18"/>
                          <w:szCs w:val="18"/>
                          <w:lang w:val="en-AU"/>
                        </w:rPr>
                      </w:pPr>
                      <w:r>
                        <w:rPr>
                          <w:rFonts w:ascii="Poppins" w:eastAsia="Poppins" w:hAnsi="Poppins" w:cs="Poppins"/>
                          <w:noProof/>
                          <w:color w:val="125355"/>
                          <w:sz w:val="18"/>
                          <w:szCs w:val="18"/>
                          <w:lang w:bidi="en-GB"/>
                        </w:rPr>
                        <w:drawing>
                          <wp:inline distT="0" distB="0" distL="0" distR="0" wp14:anchorId="57558025" wp14:editId="0621EA74">
                            <wp:extent cx="1463040" cy="800571"/>
                            <wp:effectExtent l="0" t="0" r="3810" b="0"/>
                            <wp:docPr id="632200456" name="Grafik 1"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200456" name="Grafik 1"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1685" cy="805302"/>
                                    </a:xfrm>
                                    <a:prstGeom prst="rect">
                                      <a:avLst/>
                                    </a:prstGeom>
                                  </pic:spPr>
                                </pic:pic>
                              </a:graphicData>
                            </a:graphic>
                          </wp:inline>
                        </w:drawing>
                      </w:r>
                      <w:r w:rsidR="00983023" w:rsidRPr="00AC12C3">
                        <w:rPr>
                          <w:rFonts w:ascii="Poppins" w:eastAsia="Poppins" w:hAnsi="Poppins" w:cs="Poppins"/>
                          <w:color w:val="482C7F"/>
                          <w:sz w:val="18"/>
                          <w:szCs w:val="18"/>
                          <w:lang w:bidi="en-GB"/>
                        </w:rPr>
                        <w:t>Phone &amp; Mobile</w:t>
                      </w:r>
                      <w:r w:rsidR="00983023" w:rsidRPr="00AC12C3">
                        <w:rPr>
                          <w:rFonts w:ascii="Poppins" w:eastAsia="Poppins" w:hAnsi="Poppins" w:cs="Poppins"/>
                          <w:color w:val="482C7F"/>
                          <w:sz w:val="18"/>
                          <w:szCs w:val="18"/>
                          <w:lang w:bidi="en-GB"/>
                        </w:rPr>
                        <w:br/>
                        <w:t xml:space="preserve">Smart Home </w:t>
                      </w:r>
                    </w:p>
                    <w:p w14:paraId="1A41D246" w14:textId="77777777" w:rsidR="00AA6A79" w:rsidRPr="00AC12C3" w:rsidRDefault="00C67CCA" w:rsidP="00843B10">
                      <w:pPr>
                        <w:spacing w:line="276" w:lineRule="auto"/>
                        <w:rPr>
                          <w:rFonts w:ascii="Poppins" w:hAnsi="Poppins" w:cs="Poppins"/>
                          <w:color w:val="482C7F"/>
                          <w:sz w:val="18"/>
                          <w:szCs w:val="18"/>
                          <w:lang w:val="en-AU"/>
                        </w:rPr>
                      </w:pPr>
                      <w:r w:rsidRPr="00C67CCA">
                        <w:rPr>
                          <w:rFonts w:ascii="Poppins" w:eastAsia="Poppins" w:hAnsi="Poppins" w:cs="Poppins"/>
                          <w:color w:val="482C7F"/>
                          <w:sz w:val="18"/>
                          <w:szCs w:val="18"/>
                          <w:lang w:bidi="en-GB"/>
                        </w:rPr>
                        <w:t>Wearables</w:t>
                      </w:r>
                    </w:p>
                    <w:p w14:paraId="6A2C7463"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Audio &amp; HiFi</w:t>
                      </w:r>
                      <w:r w:rsidRPr="00AC12C3">
                        <w:rPr>
                          <w:rFonts w:ascii="Poppins" w:eastAsia="Poppins" w:hAnsi="Poppins" w:cs="Poppins"/>
                          <w:color w:val="482C7F"/>
                          <w:sz w:val="18"/>
                          <w:szCs w:val="18"/>
                          <w:lang w:bidi="en-GB"/>
                        </w:rPr>
                        <w:br/>
                        <w:t>TV Accessories</w:t>
                      </w:r>
                    </w:p>
                    <w:p w14:paraId="4679DEB5"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PC &amp; Laptop</w:t>
                      </w:r>
                    </w:p>
                    <w:p w14:paraId="4C6194BA" w14:textId="77777777" w:rsidR="00AA6A79" w:rsidRPr="00AC12C3" w:rsidRDefault="00AA6A79"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Tablet</w:t>
                      </w:r>
                    </w:p>
                    <w:p w14:paraId="56938EA4" w14:textId="77777777" w:rsidR="00AA6A79" w:rsidRPr="00AC12C3" w:rsidRDefault="0026655E"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Photo &amp; Camera</w:t>
                      </w:r>
                    </w:p>
                    <w:p w14:paraId="75D41912" w14:textId="77777777" w:rsidR="00AA6A79" w:rsidRPr="00AC12C3" w:rsidRDefault="0026655E" w:rsidP="00843B10">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Living</w:t>
                      </w:r>
                    </w:p>
                    <w:p w14:paraId="64D2AC2A" w14:textId="77777777" w:rsidR="00B348A3" w:rsidRPr="0026655E" w:rsidRDefault="00B348A3" w:rsidP="00AA6A79">
                      <w:pPr>
                        <w:spacing w:line="360" w:lineRule="auto"/>
                        <w:rPr>
                          <w:rFonts w:ascii="Poppins" w:hAnsi="Poppins" w:cs="Poppins"/>
                          <w:color w:val="703664"/>
                          <w:sz w:val="18"/>
                          <w:szCs w:val="18"/>
                          <w:lang w:val="en-AU"/>
                        </w:rPr>
                      </w:pPr>
                    </w:p>
                    <w:p w14:paraId="0123C55E" w14:textId="77777777" w:rsidR="00B348A3" w:rsidRPr="00290C10" w:rsidRDefault="0026655E" w:rsidP="00483A2D">
                      <w:pPr>
                        <w:pStyle w:val="berschrift9"/>
                        <w:rPr>
                          <w:rFonts w:ascii="Poppins" w:hAnsi="Poppins" w:cs="Poppins"/>
                          <w:b w:val="0"/>
                          <w:bCs w:val="0"/>
                          <w:color w:val="25955A"/>
                          <w:spacing w:val="2"/>
                          <w:sz w:val="14"/>
                          <w:szCs w:val="14"/>
                          <w:lang w:val="en-AU"/>
                        </w:rPr>
                      </w:pPr>
                      <w:r w:rsidRPr="00290C10">
                        <w:rPr>
                          <w:rFonts w:ascii="Poppins" w:eastAsia="Poppins" w:hAnsi="Poppins" w:cs="Poppins"/>
                          <w:color w:val="25955A"/>
                          <w:sz w:val="14"/>
                          <w:szCs w:val="14"/>
                          <w:lang w:bidi="en-GB"/>
                        </w:rPr>
                        <w:t>Contact</w:t>
                      </w:r>
                      <w:r w:rsidRPr="00290C10">
                        <w:rPr>
                          <w:rFonts w:ascii="Poppins" w:eastAsia="Poppins" w:hAnsi="Poppins" w:cs="Poppins"/>
                          <w:color w:val="25955A"/>
                          <w:sz w:val="14"/>
                          <w:szCs w:val="14"/>
                          <w:lang w:bidi="en-GB"/>
                        </w:rPr>
                        <w:br/>
                      </w:r>
                      <w:r w:rsidR="00B348A3" w:rsidRPr="00290C10">
                        <w:rPr>
                          <w:rFonts w:ascii="Poppins" w:eastAsia="Poppins" w:hAnsi="Poppins" w:cs="Poppins"/>
                          <w:b w:val="0"/>
                          <w:color w:val="25955A"/>
                          <w:spacing w:val="2"/>
                          <w:sz w:val="14"/>
                          <w:szCs w:val="14"/>
                          <w:lang w:bidi="en-GB"/>
                        </w:rPr>
                        <w:t>Hama GmbH &amp; Co KG</w:t>
                      </w:r>
                    </w:p>
                    <w:p w14:paraId="54574F29" w14:textId="77777777" w:rsidR="00B348A3" w:rsidRPr="00290C10" w:rsidRDefault="00B348A3" w:rsidP="00483A2D">
                      <w:pPr>
                        <w:rPr>
                          <w:rFonts w:ascii="Poppins" w:hAnsi="Poppins" w:cs="Poppins"/>
                          <w:color w:val="25955A"/>
                          <w:spacing w:val="2"/>
                          <w:sz w:val="14"/>
                          <w:szCs w:val="14"/>
                          <w:lang w:val="en-AU"/>
                        </w:rPr>
                      </w:pPr>
                      <w:r w:rsidRPr="00290C10">
                        <w:rPr>
                          <w:rFonts w:ascii="Poppins" w:eastAsia="Poppins" w:hAnsi="Poppins" w:cs="Poppins"/>
                          <w:color w:val="25955A"/>
                          <w:spacing w:val="2"/>
                          <w:sz w:val="14"/>
                          <w:szCs w:val="14"/>
                          <w:lang w:bidi="en-GB"/>
                        </w:rPr>
                        <w:t>86653 Monheim/Bavaria</w:t>
                      </w:r>
                      <w:r w:rsidRPr="00290C10">
                        <w:rPr>
                          <w:rFonts w:ascii="Poppins" w:eastAsia="Poppins" w:hAnsi="Poppins" w:cs="Poppins"/>
                          <w:color w:val="25955A"/>
                          <w:spacing w:val="2"/>
                          <w:sz w:val="14"/>
                          <w:szCs w:val="14"/>
                          <w:lang w:bidi="en-GB"/>
                        </w:rPr>
                        <w:br/>
                        <w:t>Germany</w:t>
                      </w:r>
                    </w:p>
                    <w:p w14:paraId="3484B196" w14:textId="77777777" w:rsidR="00B348A3" w:rsidRPr="00AC12C3" w:rsidRDefault="0026655E" w:rsidP="00483A2D">
                      <w:pPr>
                        <w:rPr>
                          <w:rFonts w:ascii="Poppins" w:hAnsi="Poppins" w:cs="Poppins"/>
                          <w:color w:val="25955A"/>
                          <w:sz w:val="14"/>
                          <w:szCs w:val="14"/>
                          <w:lang w:val="en-AU"/>
                        </w:rPr>
                      </w:pPr>
                      <w:r w:rsidRPr="00AC12C3">
                        <w:rPr>
                          <w:rFonts w:ascii="Poppins" w:eastAsia="Poppins" w:hAnsi="Poppins" w:cs="Poppins"/>
                          <w:color w:val="25955A"/>
                          <w:spacing w:val="2"/>
                          <w:sz w:val="14"/>
                          <w:szCs w:val="14"/>
                          <w:lang w:bidi="en-GB"/>
                        </w:rPr>
                        <w:t>Phone +49 9091 502-0</w:t>
                      </w:r>
                      <w:r w:rsidRPr="00AC12C3">
                        <w:rPr>
                          <w:rFonts w:ascii="Poppins" w:eastAsia="Poppins" w:hAnsi="Poppins" w:cs="Poppins"/>
                          <w:color w:val="25955A"/>
                          <w:spacing w:val="2"/>
                          <w:sz w:val="14"/>
                          <w:szCs w:val="14"/>
                          <w:lang w:bidi="en-GB"/>
                        </w:rPr>
                        <w:br/>
                      </w:r>
                    </w:p>
                    <w:p w14:paraId="619D96B1" w14:textId="77777777" w:rsidR="00B348A3" w:rsidRPr="00AC12C3" w:rsidRDefault="00B348A3" w:rsidP="00843B10">
                      <w:pPr>
                        <w:spacing w:line="276" w:lineRule="auto"/>
                        <w:rPr>
                          <w:rFonts w:ascii="Poppins" w:hAnsi="Poppins" w:cs="Poppins"/>
                          <w:color w:val="25955A"/>
                          <w:sz w:val="14"/>
                          <w:szCs w:val="14"/>
                          <w:lang w:val="en-AU"/>
                        </w:rPr>
                      </w:pPr>
                    </w:p>
                    <w:p w14:paraId="75AADDE9" w14:textId="77777777" w:rsidR="00B348A3" w:rsidRPr="00AC12C3" w:rsidRDefault="0026655E" w:rsidP="00483A2D">
                      <w:pPr>
                        <w:pStyle w:val="berschrift9"/>
                        <w:rPr>
                          <w:rFonts w:ascii="Poppins" w:hAnsi="Poppins" w:cs="Poppins"/>
                          <w:b w:val="0"/>
                          <w:bCs w:val="0"/>
                          <w:color w:val="25955A"/>
                          <w:sz w:val="14"/>
                          <w:szCs w:val="14"/>
                          <w:lang w:val="en-AU"/>
                        </w:rPr>
                      </w:pPr>
                      <w:r w:rsidRPr="00AC12C3">
                        <w:rPr>
                          <w:rFonts w:ascii="Poppins" w:eastAsia="Poppins" w:hAnsi="Poppins" w:cs="Poppins"/>
                          <w:color w:val="25955A"/>
                          <w:sz w:val="14"/>
                          <w:szCs w:val="14"/>
                          <w:lang w:bidi="en-GB"/>
                        </w:rPr>
                        <w:t>Your Hama press team</w:t>
                      </w:r>
                      <w:r w:rsidRPr="00AC12C3">
                        <w:rPr>
                          <w:rFonts w:ascii="Poppins" w:eastAsia="Poppins" w:hAnsi="Poppins" w:cs="Poppins"/>
                          <w:color w:val="25955A"/>
                          <w:sz w:val="14"/>
                          <w:szCs w:val="14"/>
                          <w:lang w:bidi="en-GB"/>
                        </w:rPr>
                        <w:br/>
                      </w:r>
                    </w:p>
                    <w:p w14:paraId="37103D24" w14:textId="77777777" w:rsidR="00B348A3" w:rsidRPr="00AC12C3" w:rsidRDefault="00B348A3" w:rsidP="00483A2D">
                      <w:pPr>
                        <w:rPr>
                          <w:rFonts w:ascii="Poppins" w:hAnsi="Poppins" w:cs="Poppins"/>
                          <w:color w:val="25955A"/>
                          <w:sz w:val="14"/>
                          <w:szCs w:val="14"/>
                        </w:rPr>
                      </w:pPr>
                      <w:r w:rsidRPr="00AC12C3">
                        <w:rPr>
                          <w:rFonts w:ascii="Poppins" w:eastAsia="Poppins" w:hAnsi="Poppins" w:cs="Poppins"/>
                          <w:color w:val="25955A"/>
                          <w:sz w:val="14"/>
                          <w:szCs w:val="14"/>
                          <w:lang w:bidi="en-GB"/>
                        </w:rPr>
                        <w:t>Yasmine Frank (-913)</w:t>
                      </w:r>
                    </w:p>
                    <w:p w14:paraId="05064D8C" w14:textId="77777777" w:rsidR="00B348A3" w:rsidRPr="00AC12C3" w:rsidRDefault="00B348A3" w:rsidP="00483A2D">
                      <w:pPr>
                        <w:rPr>
                          <w:rFonts w:ascii="Poppins" w:hAnsi="Poppins" w:cs="Poppins"/>
                          <w:color w:val="25955A"/>
                          <w:sz w:val="14"/>
                          <w:szCs w:val="14"/>
                          <w:lang w:val="en-US"/>
                        </w:rPr>
                      </w:pPr>
                      <w:r w:rsidRPr="00AC12C3">
                        <w:rPr>
                          <w:rFonts w:ascii="Poppins" w:eastAsia="Poppins" w:hAnsi="Poppins" w:cs="Poppins"/>
                          <w:color w:val="25955A"/>
                          <w:sz w:val="14"/>
                          <w:szCs w:val="14"/>
                          <w:lang w:bidi="en-GB"/>
                        </w:rPr>
                        <w:t>Tanja Maier (-410)</w:t>
                      </w:r>
                      <w:r w:rsidRPr="00AC12C3">
                        <w:rPr>
                          <w:rFonts w:ascii="Poppins" w:eastAsia="Poppins" w:hAnsi="Poppins" w:cs="Poppins"/>
                          <w:color w:val="25955A"/>
                          <w:sz w:val="14"/>
                          <w:szCs w:val="14"/>
                          <w:lang w:bidi="en-GB"/>
                        </w:rPr>
                        <w:br/>
                      </w:r>
                    </w:p>
                    <w:p w14:paraId="5DD9A190" w14:textId="77777777" w:rsidR="00B348A3" w:rsidRPr="00AC12C3" w:rsidRDefault="00B348A3" w:rsidP="00483A2D">
                      <w:pPr>
                        <w:rPr>
                          <w:rFonts w:ascii="Poppins" w:hAnsi="Poppins" w:cs="Poppins"/>
                          <w:color w:val="25955A"/>
                          <w:sz w:val="14"/>
                          <w:szCs w:val="14"/>
                          <w:lang w:val="en-US"/>
                        </w:rPr>
                      </w:pPr>
                      <w:hyperlink r:id="rId10" w:history="1">
                        <w:r w:rsidRPr="00AC12C3">
                          <w:rPr>
                            <w:rStyle w:val="Hyperlink"/>
                            <w:rFonts w:ascii="Poppins" w:eastAsia="Poppins" w:hAnsi="Poppins" w:cs="Poppins"/>
                            <w:color w:val="25955A"/>
                            <w:sz w:val="14"/>
                            <w:szCs w:val="14"/>
                            <w:u w:val="none"/>
                            <w:lang w:bidi="en-GB"/>
                          </w:rPr>
                          <w:t>presse@hama.de</w:t>
                        </w:r>
                      </w:hyperlink>
                      <w:r w:rsidR="0026655E" w:rsidRPr="00AC12C3">
                        <w:rPr>
                          <w:rStyle w:val="Hyperlink"/>
                          <w:rFonts w:ascii="Poppins" w:eastAsia="Poppins" w:hAnsi="Poppins" w:cs="Poppins"/>
                          <w:color w:val="25955A"/>
                          <w:sz w:val="14"/>
                          <w:szCs w:val="14"/>
                          <w:u w:val="none"/>
                          <w:lang w:bidi="en-GB"/>
                        </w:rPr>
                        <w:br/>
                      </w:r>
                      <w:r w:rsidR="0026655E" w:rsidRPr="00AC12C3">
                        <w:rPr>
                          <w:rFonts w:ascii="Poppins" w:eastAsia="Poppins" w:hAnsi="Poppins" w:cs="Poppins"/>
                          <w:color w:val="25955A"/>
                          <w:sz w:val="14"/>
                          <w:szCs w:val="14"/>
                          <w:lang w:bidi="en-GB"/>
                        </w:rPr>
                        <w:t>https://company.hama.com/press</w:t>
                      </w:r>
                    </w:p>
                    <w:p w14:paraId="011809E0" w14:textId="77777777" w:rsidR="00B348A3" w:rsidRPr="00843B10" w:rsidRDefault="00B348A3" w:rsidP="00AA6A79">
                      <w:pPr>
                        <w:spacing w:line="360" w:lineRule="auto"/>
                        <w:rPr>
                          <w:rFonts w:ascii="Poppins" w:hAnsi="Poppins" w:cs="Poppins"/>
                          <w:color w:val="2874BA"/>
                          <w:sz w:val="18"/>
                          <w:szCs w:val="18"/>
                          <w:lang w:val="en-US"/>
                        </w:rPr>
                      </w:pPr>
                    </w:p>
                    <w:p w14:paraId="123F93D2" w14:textId="77777777" w:rsidR="00AA6A79" w:rsidRPr="00B348A3" w:rsidRDefault="00AA6A79" w:rsidP="00AA6A79">
                      <w:pPr>
                        <w:jc w:val="center"/>
                        <w:rPr>
                          <w:lang w:val="en-AU"/>
                        </w:rPr>
                      </w:pPr>
                    </w:p>
                  </w:txbxContent>
                </v:textbox>
              </v:rect>
            </w:pict>
          </mc:Fallback>
        </mc:AlternateContent>
      </w:r>
      <w:r w:rsidR="00B348A3" w:rsidRPr="00AC12C3">
        <w:rPr>
          <w:rFonts w:ascii="Calibri" w:eastAsia="Calibri" w:hAnsi="Calibri" w:cs="Calibri"/>
          <w:b/>
          <w:color w:val="25955A"/>
          <w:sz w:val="46"/>
          <w:szCs w:val="46"/>
          <w:lang w:bidi="en-GB"/>
        </w:rPr>
        <w:t>Press Information</w:t>
      </w:r>
    </w:p>
    <w:p w14:paraId="60474021" w14:textId="2D40518F" w:rsidR="003C4BD9" w:rsidRPr="00850A82" w:rsidRDefault="00775F8F" w:rsidP="00FB27F0">
      <w:pPr>
        <w:pStyle w:val="Kopfzeile"/>
        <w:spacing w:line="360" w:lineRule="auto"/>
        <w:jc w:val="both"/>
        <w:rPr>
          <w:rFonts w:ascii="Arial" w:hAnsi="Arial" w:cs="Arial"/>
          <w:b/>
          <w:bCs/>
          <w:color w:val="auto"/>
          <w:lang w:val="en-AU"/>
        </w:rPr>
      </w:pPr>
      <w:r>
        <w:rPr>
          <w:rFonts w:ascii="Arial" w:eastAsia="Arial" w:hAnsi="Arial" w:cs="Arial"/>
          <w:b/>
          <w:color w:val="auto"/>
          <w:lang w:bidi="en-GB"/>
        </w:rPr>
        <w:t>November 2025</w:t>
      </w:r>
    </w:p>
    <w:p w14:paraId="2874211C" w14:textId="77777777" w:rsidR="00AD2F87" w:rsidRPr="00850A82" w:rsidRDefault="00AD2F87" w:rsidP="00FB27F0">
      <w:pPr>
        <w:pStyle w:val="Kopfzeile"/>
        <w:spacing w:line="360" w:lineRule="auto"/>
        <w:jc w:val="both"/>
        <w:rPr>
          <w:rFonts w:ascii="Arial" w:hAnsi="Arial" w:cs="Arial"/>
          <w:sz w:val="22"/>
          <w:u w:val="single"/>
          <w:lang w:val="en-AU"/>
        </w:rPr>
      </w:pPr>
    </w:p>
    <w:p w14:paraId="12F6D347" w14:textId="4B78EC9E" w:rsidR="0026655E" w:rsidRPr="0026655E" w:rsidRDefault="00775F8F" w:rsidP="00FB27F0">
      <w:pPr>
        <w:pStyle w:val="Kopfzeile"/>
        <w:ind w:right="28"/>
        <w:jc w:val="both"/>
        <w:rPr>
          <w:rFonts w:ascii="Arial" w:hAnsi="Arial" w:cs="Arial"/>
          <w:sz w:val="20"/>
          <w:szCs w:val="20"/>
          <w:lang w:val="en-AU"/>
        </w:rPr>
      </w:pPr>
      <w:r w:rsidRPr="00775F8F">
        <w:rPr>
          <w:rFonts w:ascii="Arial" w:eastAsia="Arial" w:hAnsi="Arial" w:cs="Arial"/>
          <w:sz w:val="21"/>
          <w:szCs w:val="21"/>
          <w:u w:val="single"/>
          <w:lang w:bidi="en-GB"/>
        </w:rPr>
        <w:t>Mobile power supply far away from sockets</w:t>
      </w:r>
    </w:p>
    <w:p w14:paraId="64E6029E" w14:textId="77777777" w:rsidR="00775F8F" w:rsidRDefault="00775F8F" w:rsidP="00FB27F0">
      <w:pPr>
        <w:pStyle w:val="Kopfzeile"/>
        <w:tabs>
          <w:tab w:val="left" w:pos="708"/>
        </w:tabs>
        <w:spacing w:line="276" w:lineRule="auto"/>
        <w:ind w:right="26"/>
        <w:jc w:val="both"/>
        <w:rPr>
          <w:rFonts w:ascii="Arial" w:hAnsi="Arial" w:cs="Arial"/>
          <w:b/>
          <w:sz w:val="28"/>
          <w:szCs w:val="28"/>
          <w:lang w:val="en-AU"/>
        </w:rPr>
      </w:pPr>
    </w:p>
    <w:p w14:paraId="76C32F91" w14:textId="677093E1" w:rsidR="0026655E" w:rsidRPr="0026655E" w:rsidRDefault="00775F8F" w:rsidP="00FB27F0">
      <w:pPr>
        <w:pStyle w:val="Kopfzeile"/>
        <w:tabs>
          <w:tab w:val="left" w:pos="708"/>
        </w:tabs>
        <w:spacing w:line="276" w:lineRule="auto"/>
        <w:ind w:right="26"/>
        <w:jc w:val="both"/>
        <w:rPr>
          <w:rFonts w:ascii="Arial" w:hAnsi="Arial" w:cs="Arial"/>
          <w:bCs/>
          <w:lang w:val="en-AU"/>
        </w:rPr>
      </w:pPr>
      <w:r w:rsidRPr="00775F8F">
        <w:rPr>
          <w:rFonts w:ascii="Arial" w:eastAsia="Arial" w:hAnsi="Arial" w:cs="Arial"/>
          <w:b/>
          <w:sz w:val="28"/>
          <w:szCs w:val="28"/>
          <w:lang w:bidi="en-GB"/>
        </w:rPr>
        <w:t>Power station to go for notebooks, mobile phones and more</w:t>
      </w:r>
    </w:p>
    <w:p w14:paraId="47BC0569" w14:textId="77777777" w:rsidR="00775F8F" w:rsidRDefault="00775F8F" w:rsidP="00FB27F0">
      <w:pPr>
        <w:pStyle w:val="Kopfzeile"/>
        <w:spacing w:line="300" w:lineRule="atLeast"/>
        <w:ind w:right="28"/>
        <w:jc w:val="both"/>
        <w:rPr>
          <w:rFonts w:ascii="Arial" w:hAnsi="Arial" w:cs="Arial"/>
          <w:sz w:val="22"/>
        </w:rPr>
      </w:pPr>
    </w:p>
    <w:p w14:paraId="1201A61B" w14:textId="0E0743AD" w:rsidR="00775F8F" w:rsidRPr="00775F8F" w:rsidRDefault="00775F8F" w:rsidP="00FB27F0">
      <w:pPr>
        <w:pStyle w:val="Kopfzeile"/>
        <w:spacing w:line="360" w:lineRule="auto"/>
        <w:ind w:right="28"/>
        <w:jc w:val="both"/>
        <w:rPr>
          <w:rFonts w:ascii="Arial" w:hAnsi="Arial" w:cs="Arial"/>
          <w:sz w:val="22"/>
        </w:rPr>
      </w:pPr>
      <w:r w:rsidRPr="00775F8F">
        <w:rPr>
          <w:rFonts w:ascii="Arial" w:eastAsia="Arial" w:hAnsi="Arial" w:cs="Arial"/>
          <w:sz w:val="22"/>
          <w:lang w:bidi="en-GB"/>
        </w:rPr>
        <w:t>The smartphone is drained, the laptop and tablet are low on charge and the smart watch and Bluetooth headphones are also running out of juice. If you're travelling and don't have a power socket to hand, this is a clear case for a power bank. Preferably one with a lot of capacity.</w:t>
      </w:r>
    </w:p>
    <w:p w14:paraId="644E0AA9" w14:textId="0B9F6F8E" w:rsidR="00775F8F" w:rsidRPr="00775F8F" w:rsidRDefault="00775F8F" w:rsidP="00FB27F0">
      <w:pPr>
        <w:pStyle w:val="Kopfzeile"/>
        <w:spacing w:line="360" w:lineRule="auto"/>
        <w:ind w:right="28"/>
        <w:jc w:val="both"/>
        <w:rPr>
          <w:rFonts w:ascii="Arial" w:hAnsi="Arial" w:cs="Arial"/>
          <w:sz w:val="22"/>
        </w:rPr>
      </w:pPr>
      <w:r w:rsidRPr="00775F8F">
        <w:rPr>
          <w:rFonts w:ascii="Arial" w:eastAsia="Arial" w:hAnsi="Arial" w:cs="Arial"/>
          <w:noProof/>
          <w:sz w:val="22"/>
          <w:lang w:bidi="en-GB"/>
        </w:rPr>
        <w:drawing>
          <wp:anchor distT="0" distB="0" distL="114300" distR="114300" simplePos="0" relativeHeight="251663360" behindDoc="0" locked="0" layoutInCell="1" allowOverlap="1" wp14:anchorId="0F647EFB" wp14:editId="2741351D">
            <wp:simplePos x="0" y="0"/>
            <wp:positionH relativeFrom="margin">
              <wp:align>left</wp:align>
            </wp:positionH>
            <wp:positionV relativeFrom="paragraph">
              <wp:posOffset>40640</wp:posOffset>
            </wp:positionV>
            <wp:extent cx="2133600" cy="2120265"/>
            <wp:effectExtent l="0" t="0" r="0" b="0"/>
            <wp:wrapSquare wrapText="bothSides"/>
            <wp:docPr id="1640529801" name="Grafik 2" descr="Ein Bild, das computer, Elektronisches Gerät, Gerät, Compute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Ein Bild, das computer, Elektronisches Gerät, Gerät, Computer enthält.&#10;&#10;KI-generierte Inhalte können fehlerhaft se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3600" cy="2120265"/>
                    </a:xfrm>
                    <a:prstGeom prst="rect">
                      <a:avLst/>
                    </a:prstGeom>
                    <a:noFill/>
                  </pic:spPr>
                </pic:pic>
              </a:graphicData>
            </a:graphic>
            <wp14:sizeRelH relativeFrom="page">
              <wp14:pctWidth>0</wp14:pctWidth>
            </wp14:sizeRelH>
            <wp14:sizeRelV relativeFrom="page">
              <wp14:pctHeight>0</wp14:pctHeight>
            </wp14:sizeRelV>
          </wp:anchor>
        </w:drawing>
      </w:r>
      <w:r w:rsidRPr="00775F8F">
        <w:rPr>
          <w:rFonts w:ascii="Arial" w:eastAsia="Arial" w:hAnsi="Arial" w:cs="Arial"/>
          <w:sz w:val="22"/>
          <w:lang w:bidi="en-GB"/>
        </w:rPr>
        <w:t>Energy replenishment is usually needed when you are travelling or far away from any power sockets. This can be the case on a train journey, in a business meeting with colleagues or on a weekend trip with the family. With 65, 150 or 200 Watts, the three new power packs from Hama provide enough power to reliably supply a power-hungry notebook, for example, or to connect up to three devices simultaneously to two USB-C and one USB-A sockets.</w:t>
      </w:r>
    </w:p>
    <w:p w14:paraId="20FBDFB8" w14:textId="77777777" w:rsidR="00775F8F" w:rsidRPr="00775F8F" w:rsidRDefault="00775F8F" w:rsidP="00FB27F0">
      <w:pPr>
        <w:pStyle w:val="Kopfzeile"/>
        <w:spacing w:line="360" w:lineRule="auto"/>
        <w:ind w:right="28"/>
        <w:jc w:val="both"/>
        <w:rPr>
          <w:rFonts w:ascii="Arial" w:hAnsi="Arial" w:cs="Arial"/>
          <w:sz w:val="22"/>
        </w:rPr>
      </w:pPr>
    </w:p>
    <w:p w14:paraId="79C26604" w14:textId="76A73AA6" w:rsidR="00775F8F" w:rsidRDefault="00FB27F0" w:rsidP="00FB27F0">
      <w:pPr>
        <w:pStyle w:val="Kopfzeile"/>
        <w:spacing w:line="360" w:lineRule="auto"/>
        <w:ind w:right="28"/>
        <w:jc w:val="both"/>
        <w:rPr>
          <w:rFonts w:ascii="Arial" w:eastAsia="Arial" w:hAnsi="Arial" w:cs="Arial"/>
          <w:sz w:val="22"/>
          <w:lang w:bidi="en-GB"/>
        </w:rPr>
      </w:pPr>
      <w:r w:rsidRPr="00FB27F0">
        <w:rPr>
          <w:rFonts w:ascii="Arial" w:eastAsia="Arial" w:hAnsi="Arial" w:cs="Arial"/>
          <w:sz w:val="22"/>
          <w:lang w:bidi="en-GB"/>
        </w:rPr>
        <w:t xml:space="preserve">If only one USB-C port is used on the 200-watt flagship model, 140 watts are available; if two devices are connected, 100 watts are available for each. If all three ports are used, 100 watts go to the first USB-C port, 65 watts to the second, and 18 watts to the USB-A port. </w:t>
      </w:r>
      <w:r w:rsidR="00775F8F" w:rsidRPr="00775F8F">
        <w:rPr>
          <w:rFonts w:ascii="Arial" w:eastAsia="Arial" w:hAnsi="Arial" w:cs="Arial"/>
          <w:sz w:val="22"/>
          <w:lang w:bidi="en-GB"/>
        </w:rPr>
        <w:t xml:space="preserve"> A display not only shows the capacity of the power pack itself, but also the output power of the individual charging sockets, so you always have a perfect overview. </w:t>
      </w:r>
    </w:p>
    <w:p w14:paraId="36307FBF" w14:textId="77777777" w:rsidR="00FB27F0" w:rsidRDefault="00FB27F0" w:rsidP="00FB27F0">
      <w:pPr>
        <w:pStyle w:val="Kopfzeile"/>
        <w:spacing w:line="360" w:lineRule="auto"/>
        <w:ind w:right="28"/>
        <w:jc w:val="both"/>
        <w:rPr>
          <w:rFonts w:ascii="Arial" w:eastAsia="Arial" w:hAnsi="Arial" w:cs="Arial"/>
          <w:sz w:val="22"/>
          <w:lang w:bidi="en-GB"/>
        </w:rPr>
      </w:pPr>
    </w:p>
    <w:p w14:paraId="384FD8A5" w14:textId="77777777" w:rsidR="00FB27F0" w:rsidRDefault="00FB27F0" w:rsidP="00FB27F0">
      <w:pPr>
        <w:pStyle w:val="Kopfzeile"/>
        <w:spacing w:line="360" w:lineRule="auto"/>
        <w:ind w:right="28"/>
        <w:jc w:val="both"/>
        <w:rPr>
          <w:rFonts w:ascii="Arial" w:eastAsia="Arial" w:hAnsi="Arial" w:cs="Arial"/>
          <w:sz w:val="22"/>
          <w:lang w:bidi="en-GB"/>
        </w:rPr>
      </w:pPr>
    </w:p>
    <w:p w14:paraId="0E6D56E6" w14:textId="77777777" w:rsidR="007E492E" w:rsidRDefault="007E492E" w:rsidP="00FB27F0">
      <w:pPr>
        <w:pStyle w:val="Kopfzeile"/>
        <w:spacing w:line="360" w:lineRule="auto"/>
        <w:ind w:right="28"/>
        <w:jc w:val="both"/>
        <w:rPr>
          <w:rFonts w:ascii="Arial" w:hAnsi="Arial" w:cs="Arial"/>
          <w:sz w:val="22"/>
        </w:rPr>
      </w:pPr>
    </w:p>
    <w:p w14:paraId="62082916" w14:textId="7E6A2E81" w:rsidR="00775F8F" w:rsidRPr="00775F8F" w:rsidRDefault="00A378BB" w:rsidP="00FB27F0">
      <w:pPr>
        <w:pStyle w:val="Kopfzeile"/>
        <w:ind w:right="28"/>
        <w:jc w:val="both"/>
        <w:rPr>
          <w:rFonts w:ascii="Arial" w:hAnsi="Arial" w:cs="Arial"/>
          <w:sz w:val="20"/>
          <w:szCs w:val="20"/>
        </w:rPr>
      </w:pPr>
      <w:r w:rsidRPr="00AC12C3">
        <w:rPr>
          <w:rFonts w:ascii="Arial" w:eastAsia="Arial" w:hAnsi="Arial" w:cs="Arial"/>
          <w:noProof/>
          <w:color w:val="25955A"/>
          <w:sz w:val="22"/>
          <w:u w:val="single"/>
          <w:lang w:bidi="en-GB"/>
        </w:rPr>
        <w:lastRenderedPageBreak/>
        <mc:AlternateContent>
          <mc:Choice Requires="wps">
            <w:drawing>
              <wp:anchor distT="0" distB="0" distL="114300" distR="114300" simplePos="0" relativeHeight="251661312" behindDoc="0" locked="0" layoutInCell="1" allowOverlap="1" wp14:anchorId="34863457" wp14:editId="3339796B">
                <wp:simplePos x="0" y="0"/>
                <wp:positionH relativeFrom="column">
                  <wp:posOffset>4785360</wp:posOffset>
                </wp:positionH>
                <wp:positionV relativeFrom="paragraph">
                  <wp:posOffset>-741045</wp:posOffset>
                </wp:positionV>
                <wp:extent cx="1951355" cy="11360150"/>
                <wp:effectExtent l="0" t="0" r="0" b="0"/>
                <wp:wrapNone/>
                <wp:docPr id="1824229798" name="Rechteck 6"/>
                <wp:cNvGraphicFramePr/>
                <a:graphic xmlns:a="http://schemas.openxmlformats.org/drawingml/2006/main">
                  <a:graphicData uri="http://schemas.microsoft.com/office/word/2010/wordprocessingShape">
                    <wps:wsp>
                      <wps:cNvSpPr/>
                      <wps:spPr>
                        <a:xfrm>
                          <a:off x="0" y="0"/>
                          <a:ext cx="1951355" cy="113601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8B8C9FF" w14:textId="77777777" w:rsidR="00E372F3" w:rsidRPr="00AC12C3" w:rsidRDefault="00E372F3" w:rsidP="00E372F3">
                            <w:pPr>
                              <w:spacing w:line="276" w:lineRule="auto"/>
                              <w:rPr>
                                <w:rFonts w:ascii="Poppins" w:hAnsi="Poppins" w:cs="Poppins"/>
                                <w:color w:val="482C7F"/>
                                <w:sz w:val="18"/>
                                <w:szCs w:val="18"/>
                                <w:lang w:val="en-AU"/>
                              </w:rPr>
                            </w:pPr>
                            <w:r>
                              <w:rPr>
                                <w:rFonts w:ascii="Poppins" w:eastAsia="Poppins" w:hAnsi="Poppins" w:cs="Poppins"/>
                                <w:noProof/>
                                <w:color w:val="125355"/>
                                <w:sz w:val="18"/>
                                <w:szCs w:val="18"/>
                                <w:lang w:bidi="en-GB"/>
                              </w:rPr>
                              <w:drawing>
                                <wp:inline distT="0" distB="0" distL="0" distR="0" wp14:anchorId="5E2C23E7" wp14:editId="5E6A44DC">
                                  <wp:extent cx="1463040" cy="800571"/>
                                  <wp:effectExtent l="0" t="0" r="3810" b="0"/>
                                  <wp:docPr id="906875764" name="Grafik 1"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200456" name="Grafik 1"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1685" cy="805302"/>
                                          </a:xfrm>
                                          <a:prstGeom prst="rect">
                                            <a:avLst/>
                                          </a:prstGeom>
                                        </pic:spPr>
                                      </pic:pic>
                                    </a:graphicData>
                                  </a:graphic>
                                </wp:inline>
                              </w:drawing>
                            </w:r>
                            <w:r w:rsidRPr="00AC12C3">
                              <w:rPr>
                                <w:rFonts w:ascii="Poppins" w:eastAsia="Poppins" w:hAnsi="Poppins" w:cs="Poppins"/>
                                <w:color w:val="482C7F"/>
                                <w:sz w:val="18"/>
                                <w:szCs w:val="18"/>
                                <w:lang w:bidi="en-GB"/>
                              </w:rPr>
                              <w:t>Phone &amp; Mobile</w:t>
                            </w:r>
                            <w:r w:rsidRPr="00AC12C3">
                              <w:rPr>
                                <w:rFonts w:ascii="Poppins" w:eastAsia="Poppins" w:hAnsi="Poppins" w:cs="Poppins"/>
                                <w:color w:val="482C7F"/>
                                <w:sz w:val="18"/>
                                <w:szCs w:val="18"/>
                                <w:lang w:bidi="en-GB"/>
                              </w:rPr>
                              <w:br/>
                              <w:t xml:space="preserve">Smart Home </w:t>
                            </w:r>
                          </w:p>
                          <w:p w14:paraId="642A23F9" w14:textId="77777777" w:rsidR="00E372F3" w:rsidRPr="00AC12C3" w:rsidRDefault="00C67CCA" w:rsidP="00E372F3">
                            <w:pPr>
                              <w:spacing w:line="276" w:lineRule="auto"/>
                              <w:rPr>
                                <w:rFonts w:ascii="Poppins" w:hAnsi="Poppins" w:cs="Poppins"/>
                                <w:color w:val="482C7F"/>
                                <w:sz w:val="18"/>
                                <w:szCs w:val="18"/>
                                <w:lang w:val="en-AU"/>
                              </w:rPr>
                            </w:pPr>
                            <w:r w:rsidRPr="00C67CCA">
                              <w:rPr>
                                <w:rFonts w:ascii="Poppins" w:eastAsia="Poppins" w:hAnsi="Poppins" w:cs="Poppins"/>
                                <w:color w:val="482C7F"/>
                                <w:sz w:val="18"/>
                                <w:szCs w:val="18"/>
                                <w:lang w:bidi="en-GB"/>
                              </w:rPr>
                              <w:t>Wearables</w:t>
                            </w:r>
                          </w:p>
                          <w:p w14:paraId="3FB2F215"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Audio &amp; HiFi</w:t>
                            </w:r>
                            <w:r w:rsidRPr="00AC12C3">
                              <w:rPr>
                                <w:rFonts w:ascii="Poppins" w:eastAsia="Poppins" w:hAnsi="Poppins" w:cs="Poppins"/>
                                <w:color w:val="482C7F"/>
                                <w:sz w:val="18"/>
                                <w:szCs w:val="18"/>
                                <w:lang w:bidi="en-GB"/>
                              </w:rPr>
                              <w:br/>
                              <w:t>TV Accessories</w:t>
                            </w:r>
                          </w:p>
                          <w:p w14:paraId="4EFDD550"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PC &amp; Laptop</w:t>
                            </w:r>
                          </w:p>
                          <w:p w14:paraId="7AED350D"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Tablet</w:t>
                            </w:r>
                          </w:p>
                          <w:p w14:paraId="79192F80"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Photo &amp; Camera</w:t>
                            </w:r>
                          </w:p>
                          <w:p w14:paraId="56404466"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Living</w:t>
                            </w:r>
                          </w:p>
                          <w:p w14:paraId="7A8CE37A" w14:textId="77777777" w:rsidR="00E372F3" w:rsidRPr="0026655E" w:rsidRDefault="00E372F3" w:rsidP="00E372F3">
                            <w:pPr>
                              <w:spacing w:line="360" w:lineRule="auto"/>
                              <w:rPr>
                                <w:rFonts w:ascii="Poppins" w:hAnsi="Poppins" w:cs="Poppins"/>
                                <w:color w:val="703664"/>
                                <w:sz w:val="18"/>
                                <w:szCs w:val="18"/>
                                <w:lang w:val="en-AU"/>
                              </w:rPr>
                            </w:pPr>
                          </w:p>
                          <w:p w14:paraId="09FFCB24" w14:textId="77777777" w:rsidR="00E372F3" w:rsidRPr="00290C10" w:rsidRDefault="00E372F3" w:rsidP="00E372F3">
                            <w:pPr>
                              <w:pStyle w:val="berschrift9"/>
                              <w:rPr>
                                <w:rFonts w:ascii="Poppins" w:hAnsi="Poppins" w:cs="Poppins"/>
                                <w:b w:val="0"/>
                                <w:bCs w:val="0"/>
                                <w:color w:val="25955A"/>
                                <w:spacing w:val="2"/>
                                <w:sz w:val="14"/>
                                <w:szCs w:val="14"/>
                                <w:lang w:val="en-AU"/>
                              </w:rPr>
                            </w:pPr>
                            <w:r w:rsidRPr="00290C10">
                              <w:rPr>
                                <w:rFonts w:ascii="Poppins" w:eastAsia="Poppins" w:hAnsi="Poppins" w:cs="Poppins"/>
                                <w:color w:val="25955A"/>
                                <w:sz w:val="14"/>
                                <w:szCs w:val="14"/>
                                <w:lang w:bidi="en-GB"/>
                              </w:rPr>
                              <w:t>Contact</w:t>
                            </w:r>
                            <w:r w:rsidRPr="00290C10">
                              <w:rPr>
                                <w:rFonts w:ascii="Poppins" w:eastAsia="Poppins" w:hAnsi="Poppins" w:cs="Poppins"/>
                                <w:color w:val="25955A"/>
                                <w:sz w:val="14"/>
                                <w:szCs w:val="14"/>
                                <w:lang w:bidi="en-GB"/>
                              </w:rPr>
                              <w:br/>
                            </w:r>
                            <w:r w:rsidRPr="00290C10">
                              <w:rPr>
                                <w:rFonts w:ascii="Poppins" w:eastAsia="Poppins" w:hAnsi="Poppins" w:cs="Poppins"/>
                                <w:b w:val="0"/>
                                <w:color w:val="25955A"/>
                                <w:spacing w:val="2"/>
                                <w:sz w:val="14"/>
                                <w:szCs w:val="14"/>
                                <w:lang w:bidi="en-GB"/>
                              </w:rPr>
                              <w:t>Hama GmbH &amp; Co KG</w:t>
                            </w:r>
                          </w:p>
                          <w:p w14:paraId="3520D575" w14:textId="77777777" w:rsidR="00E372F3" w:rsidRPr="00290C10" w:rsidRDefault="00E372F3" w:rsidP="00E372F3">
                            <w:pPr>
                              <w:rPr>
                                <w:rFonts w:ascii="Poppins" w:hAnsi="Poppins" w:cs="Poppins"/>
                                <w:color w:val="25955A"/>
                                <w:spacing w:val="2"/>
                                <w:sz w:val="14"/>
                                <w:szCs w:val="14"/>
                                <w:lang w:val="en-AU"/>
                              </w:rPr>
                            </w:pPr>
                            <w:r w:rsidRPr="00290C10">
                              <w:rPr>
                                <w:rFonts w:ascii="Poppins" w:eastAsia="Poppins" w:hAnsi="Poppins" w:cs="Poppins"/>
                                <w:color w:val="25955A"/>
                                <w:spacing w:val="2"/>
                                <w:sz w:val="14"/>
                                <w:szCs w:val="14"/>
                                <w:lang w:bidi="en-GB"/>
                              </w:rPr>
                              <w:t>86653 Monheim/Bavaria</w:t>
                            </w:r>
                            <w:r w:rsidRPr="00290C10">
                              <w:rPr>
                                <w:rFonts w:ascii="Poppins" w:eastAsia="Poppins" w:hAnsi="Poppins" w:cs="Poppins"/>
                                <w:color w:val="25955A"/>
                                <w:spacing w:val="2"/>
                                <w:sz w:val="14"/>
                                <w:szCs w:val="14"/>
                                <w:lang w:bidi="en-GB"/>
                              </w:rPr>
                              <w:br/>
                              <w:t>Germany</w:t>
                            </w:r>
                          </w:p>
                          <w:p w14:paraId="47A9B7E1" w14:textId="77777777" w:rsidR="00E372F3" w:rsidRPr="00AC12C3" w:rsidRDefault="00E372F3" w:rsidP="00E372F3">
                            <w:pPr>
                              <w:rPr>
                                <w:rFonts w:ascii="Poppins" w:hAnsi="Poppins" w:cs="Poppins"/>
                                <w:color w:val="25955A"/>
                                <w:sz w:val="14"/>
                                <w:szCs w:val="14"/>
                                <w:lang w:val="en-AU"/>
                              </w:rPr>
                            </w:pPr>
                            <w:r w:rsidRPr="00AC12C3">
                              <w:rPr>
                                <w:rFonts w:ascii="Poppins" w:eastAsia="Poppins" w:hAnsi="Poppins" w:cs="Poppins"/>
                                <w:color w:val="25955A"/>
                                <w:spacing w:val="2"/>
                                <w:sz w:val="14"/>
                                <w:szCs w:val="14"/>
                                <w:lang w:bidi="en-GB"/>
                              </w:rPr>
                              <w:t>Phone +49 9091 502-0</w:t>
                            </w:r>
                            <w:r w:rsidRPr="00AC12C3">
                              <w:rPr>
                                <w:rFonts w:ascii="Poppins" w:eastAsia="Poppins" w:hAnsi="Poppins" w:cs="Poppins"/>
                                <w:color w:val="25955A"/>
                                <w:spacing w:val="2"/>
                                <w:sz w:val="14"/>
                                <w:szCs w:val="14"/>
                                <w:lang w:bidi="en-GB"/>
                              </w:rPr>
                              <w:br/>
                            </w:r>
                          </w:p>
                          <w:p w14:paraId="55000C6D" w14:textId="77777777" w:rsidR="00E372F3" w:rsidRPr="00AC12C3" w:rsidRDefault="00E372F3" w:rsidP="00E372F3">
                            <w:pPr>
                              <w:spacing w:line="276" w:lineRule="auto"/>
                              <w:rPr>
                                <w:rFonts w:ascii="Poppins" w:hAnsi="Poppins" w:cs="Poppins"/>
                                <w:color w:val="25955A"/>
                                <w:sz w:val="14"/>
                                <w:szCs w:val="14"/>
                                <w:lang w:val="en-AU"/>
                              </w:rPr>
                            </w:pPr>
                          </w:p>
                          <w:p w14:paraId="7DE99BB1" w14:textId="77777777" w:rsidR="00E372F3" w:rsidRPr="00AC12C3" w:rsidRDefault="00E372F3" w:rsidP="00E372F3">
                            <w:pPr>
                              <w:pStyle w:val="berschrift9"/>
                              <w:rPr>
                                <w:rFonts w:ascii="Poppins" w:hAnsi="Poppins" w:cs="Poppins"/>
                                <w:b w:val="0"/>
                                <w:bCs w:val="0"/>
                                <w:color w:val="25955A"/>
                                <w:sz w:val="14"/>
                                <w:szCs w:val="14"/>
                                <w:lang w:val="en-AU"/>
                              </w:rPr>
                            </w:pPr>
                            <w:r w:rsidRPr="00AC12C3">
                              <w:rPr>
                                <w:rFonts w:ascii="Poppins" w:eastAsia="Poppins" w:hAnsi="Poppins" w:cs="Poppins"/>
                                <w:color w:val="25955A"/>
                                <w:sz w:val="14"/>
                                <w:szCs w:val="14"/>
                                <w:lang w:bidi="en-GB"/>
                              </w:rPr>
                              <w:t>Your Hama press team</w:t>
                            </w:r>
                            <w:r w:rsidRPr="00AC12C3">
                              <w:rPr>
                                <w:rFonts w:ascii="Poppins" w:eastAsia="Poppins" w:hAnsi="Poppins" w:cs="Poppins"/>
                                <w:color w:val="25955A"/>
                                <w:sz w:val="14"/>
                                <w:szCs w:val="14"/>
                                <w:lang w:bidi="en-GB"/>
                              </w:rPr>
                              <w:br/>
                            </w:r>
                          </w:p>
                          <w:p w14:paraId="0606DD4D" w14:textId="77777777" w:rsidR="00E372F3" w:rsidRPr="00AC12C3" w:rsidRDefault="00E372F3" w:rsidP="00E372F3">
                            <w:pPr>
                              <w:rPr>
                                <w:rFonts w:ascii="Poppins" w:hAnsi="Poppins" w:cs="Poppins"/>
                                <w:color w:val="25955A"/>
                                <w:sz w:val="14"/>
                                <w:szCs w:val="14"/>
                              </w:rPr>
                            </w:pPr>
                            <w:r w:rsidRPr="00AC12C3">
                              <w:rPr>
                                <w:rFonts w:ascii="Poppins" w:eastAsia="Poppins" w:hAnsi="Poppins" w:cs="Poppins"/>
                                <w:color w:val="25955A"/>
                                <w:sz w:val="14"/>
                                <w:szCs w:val="14"/>
                                <w:lang w:bidi="en-GB"/>
                              </w:rPr>
                              <w:t>Yasmine Frank (-913)</w:t>
                            </w:r>
                          </w:p>
                          <w:p w14:paraId="50647A29" w14:textId="77777777" w:rsidR="00E372F3" w:rsidRPr="00AC12C3" w:rsidRDefault="00E372F3" w:rsidP="00E372F3">
                            <w:pPr>
                              <w:rPr>
                                <w:rFonts w:ascii="Poppins" w:hAnsi="Poppins" w:cs="Poppins"/>
                                <w:color w:val="25955A"/>
                                <w:sz w:val="14"/>
                                <w:szCs w:val="14"/>
                                <w:lang w:val="en-US"/>
                              </w:rPr>
                            </w:pPr>
                            <w:r w:rsidRPr="00AC12C3">
                              <w:rPr>
                                <w:rFonts w:ascii="Poppins" w:eastAsia="Poppins" w:hAnsi="Poppins" w:cs="Poppins"/>
                                <w:color w:val="25955A"/>
                                <w:sz w:val="14"/>
                                <w:szCs w:val="14"/>
                                <w:lang w:bidi="en-GB"/>
                              </w:rPr>
                              <w:t>Tanja Maier (-410)</w:t>
                            </w:r>
                            <w:r w:rsidRPr="00AC12C3">
                              <w:rPr>
                                <w:rFonts w:ascii="Poppins" w:eastAsia="Poppins" w:hAnsi="Poppins" w:cs="Poppins"/>
                                <w:color w:val="25955A"/>
                                <w:sz w:val="14"/>
                                <w:szCs w:val="14"/>
                                <w:lang w:bidi="en-GB"/>
                              </w:rPr>
                              <w:br/>
                            </w:r>
                          </w:p>
                          <w:p w14:paraId="39AF50A9" w14:textId="77777777" w:rsidR="00E372F3" w:rsidRPr="00AC12C3" w:rsidRDefault="00E372F3" w:rsidP="00E372F3">
                            <w:pPr>
                              <w:rPr>
                                <w:rFonts w:ascii="Poppins" w:hAnsi="Poppins" w:cs="Poppins"/>
                                <w:color w:val="25955A"/>
                                <w:sz w:val="14"/>
                                <w:szCs w:val="14"/>
                                <w:lang w:val="en-US"/>
                              </w:rPr>
                            </w:pPr>
                            <w:hyperlink r:id="rId12" w:history="1">
                              <w:r w:rsidRPr="00AC12C3">
                                <w:rPr>
                                  <w:rStyle w:val="Hyperlink"/>
                                  <w:rFonts w:ascii="Poppins" w:eastAsia="Poppins" w:hAnsi="Poppins" w:cs="Poppins"/>
                                  <w:color w:val="25955A"/>
                                  <w:sz w:val="14"/>
                                  <w:szCs w:val="14"/>
                                  <w:u w:val="none"/>
                                  <w:lang w:bidi="en-GB"/>
                                </w:rPr>
                                <w:t>presse@hama.de</w:t>
                              </w:r>
                            </w:hyperlink>
                            <w:r w:rsidRPr="00AC12C3">
                              <w:rPr>
                                <w:rStyle w:val="Hyperlink"/>
                                <w:rFonts w:ascii="Poppins" w:eastAsia="Poppins" w:hAnsi="Poppins" w:cs="Poppins"/>
                                <w:color w:val="25955A"/>
                                <w:sz w:val="14"/>
                                <w:szCs w:val="14"/>
                                <w:u w:val="none"/>
                                <w:lang w:bidi="en-GB"/>
                              </w:rPr>
                              <w:br/>
                            </w:r>
                            <w:r w:rsidRPr="00AC12C3">
                              <w:rPr>
                                <w:rFonts w:ascii="Poppins" w:eastAsia="Poppins" w:hAnsi="Poppins" w:cs="Poppins"/>
                                <w:color w:val="25955A"/>
                                <w:sz w:val="14"/>
                                <w:szCs w:val="14"/>
                                <w:lang w:bidi="en-GB"/>
                              </w:rPr>
                              <w:t>https://company.hama.com/press</w:t>
                            </w:r>
                          </w:p>
                          <w:p w14:paraId="15B62E1A" w14:textId="77777777" w:rsidR="00E372F3" w:rsidRPr="00843B10" w:rsidRDefault="00E372F3" w:rsidP="00E372F3">
                            <w:pPr>
                              <w:spacing w:line="360" w:lineRule="auto"/>
                              <w:rPr>
                                <w:rFonts w:ascii="Poppins" w:hAnsi="Poppins" w:cs="Poppins"/>
                                <w:color w:val="2874BA"/>
                                <w:sz w:val="18"/>
                                <w:szCs w:val="18"/>
                                <w:lang w:val="en-US"/>
                              </w:rPr>
                            </w:pPr>
                          </w:p>
                          <w:p w14:paraId="09135299" w14:textId="77777777" w:rsidR="00E372F3" w:rsidRPr="00B348A3" w:rsidRDefault="00E372F3" w:rsidP="00E372F3">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63457" id="_x0000_s1027" style="position:absolute;left:0;text-align:left;margin-left:376.8pt;margin-top:-58.35pt;width:153.65pt;height:89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" fillcolor="white [3201]" stroked="f" strokeweight="1pt">
                <v:textbox>
                  <w:txbxContent>
                    <w:p w14:paraId="78B8C9FF" w14:textId="77777777" w:rsidR="00E372F3" w:rsidRPr="00AC12C3" w:rsidRDefault="00E372F3" w:rsidP="00E372F3">
                      <w:pPr>
                        <w:spacing w:line="276" w:lineRule="auto"/>
                        <w:rPr>
                          <w:rFonts w:ascii="Poppins" w:hAnsi="Poppins" w:cs="Poppins"/>
                          <w:color w:val="482C7F"/>
                          <w:sz w:val="18"/>
                          <w:szCs w:val="18"/>
                          <w:lang w:val="en-AU"/>
                        </w:rPr>
                      </w:pPr>
                      <w:r>
                        <w:rPr>
                          <w:rFonts w:ascii="Poppins" w:eastAsia="Poppins" w:hAnsi="Poppins" w:cs="Poppins"/>
                          <w:noProof/>
                          <w:color w:val="125355"/>
                          <w:sz w:val="18"/>
                          <w:szCs w:val="18"/>
                          <w:lang w:bidi="en-GB"/>
                        </w:rPr>
                        <w:drawing>
                          <wp:inline distT="0" distB="0" distL="0" distR="0" wp14:anchorId="5E2C23E7" wp14:editId="5E6A44DC">
                            <wp:extent cx="1463040" cy="800571"/>
                            <wp:effectExtent l="0" t="0" r="3810" b="0"/>
                            <wp:docPr id="906875764" name="Grafik 1" descr="Ein Bild, das Schrift, Grafiken,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200456" name="Grafik 1" descr="Ein Bild, das Schrift, Grafiken, Logo, Text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71685" cy="805302"/>
                                    </a:xfrm>
                                    <a:prstGeom prst="rect">
                                      <a:avLst/>
                                    </a:prstGeom>
                                  </pic:spPr>
                                </pic:pic>
                              </a:graphicData>
                            </a:graphic>
                          </wp:inline>
                        </w:drawing>
                      </w:r>
                      <w:r w:rsidRPr="00AC12C3">
                        <w:rPr>
                          <w:rFonts w:ascii="Poppins" w:eastAsia="Poppins" w:hAnsi="Poppins" w:cs="Poppins"/>
                          <w:color w:val="482C7F"/>
                          <w:sz w:val="18"/>
                          <w:szCs w:val="18"/>
                          <w:lang w:bidi="en-GB"/>
                        </w:rPr>
                        <w:t>Phone &amp; Mobile</w:t>
                      </w:r>
                      <w:r w:rsidRPr="00AC12C3">
                        <w:rPr>
                          <w:rFonts w:ascii="Poppins" w:eastAsia="Poppins" w:hAnsi="Poppins" w:cs="Poppins"/>
                          <w:color w:val="482C7F"/>
                          <w:sz w:val="18"/>
                          <w:szCs w:val="18"/>
                          <w:lang w:bidi="en-GB"/>
                        </w:rPr>
                        <w:br/>
                        <w:t xml:space="preserve">Smart Home </w:t>
                      </w:r>
                    </w:p>
                    <w:p w14:paraId="642A23F9" w14:textId="77777777" w:rsidR="00E372F3" w:rsidRPr="00AC12C3" w:rsidRDefault="00C67CCA" w:rsidP="00E372F3">
                      <w:pPr>
                        <w:spacing w:line="276" w:lineRule="auto"/>
                        <w:rPr>
                          <w:rFonts w:ascii="Poppins" w:hAnsi="Poppins" w:cs="Poppins"/>
                          <w:color w:val="482C7F"/>
                          <w:sz w:val="18"/>
                          <w:szCs w:val="18"/>
                          <w:lang w:val="en-AU"/>
                        </w:rPr>
                      </w:pPr>
                      <w:r w:rsidRPr="00C67CCA">
                        <w:rPr>
                          <w:rFonts w:ascii="Poppins" w:eastAsia="Poppins" w:hAnsi="Poppins" w:cs="Poppins"/>
                          <w:color w:val="482C7F"/>
                          <w:sz w:val="18"/>
                          <w:szCs w:val="18"/>
                          <w:lang w:bidi="en-GB"/>
                        </w:rPr>
                        <w:t>Wearables</w:t>
                      </w:r>
                    </w:p>
                    <w:p w14:paraId="3FB2F215"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Audio &amp; HiFi</w:t>
                      </w:r>
                      <w:r w:rsidRPr="00AC12C3">
                        <w:rPr>
                          <w:rFonts w:ascii="Poppins" w:eastAsia="Poppins" w:hAnsi="Poppins" w:cs="Poppins"/>
                          <w:color w:val="482C7F"/>
                          <w:sz w:val="18"/>
                          <w:szCs w:val="18"/>
                          <w:lang w:bidi="en-GB"/>
                        </w:rPr>
                        <w:br/>
                        <w:t>TV Accessories</w:t>
                      </w:r>
                    </w:p>
                    <w:p w14:paraId="4EFDD550"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PC &amp; Laptop</w:t>
                      </w:r>
                    </w:p>
                    <w:p w14:paraId="7AED350D"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Tablet</w:t>
                      </w:r>
                    </w:p>
                    <w:p w14:paraId="79192F80"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Photo &amp; Camera</w:t>
                      </w:r>
                    </w:p>
                    <w:p w14:paraId="56404466" w14:textId="77777777" w:rsidR="00E372F3" w:rsidRPr="00AC12C3" w:rsidRDefault="00E372F3" w:rsidP="00E372F3">
                      <w:pPr>
                        <w:spacing w:line="276" w:lineRule="auto"/>
                        <w:rPr>
                          <w:rFonts w:ascii="Poppins" w:hAnsi="Poppins" w:cs="Poppins"/>
                          <w:color w:val="482C7F"/>
                          <w:sz w:val="18"/>
                          <w:szCs w:val="18"/>
                          <w:lang w:val="en-AU"/>
                        </w:rPr>
                      </w:pPr>
                      <w:r w:rsidRPr="00AC12C3">
                        <w:rPr>
                          <w:rFonts w:ascii="Poppins" w:eastAsia="Poppins" w:hAnsi="Poppins" w:cs="Poppins"/>
                          <w:color w:val="482C7F"/>
                          <w:sz w:val="18"/>
                          <w:szCs w:val="18"/>
                          <w:lang w:bidi="en-GB"/>
                        </w:rPr>
                        <w:t>Living</w:t>
                      </w:r>
                    </w:p>
                    <w:p w14:paraId="7A8CE37A" w14:textId="77777777" w:rsidR="00E372F3" w:rsidRPr="0026655E" w:rsidRDefault="00E372F3" w:rsidP="00E372F3">
                      <w:pPr>
                        <w:spacing w:line="360" w:lineRule="auto"/>
                        <w:rPr>
                          <w:rFonts w:ascii="Poppins" w:hAnsi="Poppins" w:cs="Poppins"/>
                          <w:color w:val="703664"/>
                          <w:sz w:val="18"/>
                          <w:szCs w:val="18"/>
                          <w:lang w:val="en-AU"/>
                        </w:rPr>
                      </w:pPr>
                    </w:p>
                    <w:p w14:paraId="09FFCB24" w14:textId="77777777" w:rsidR="00E372F3" w:rsidRPr="00290C10" w:rsidRDefault="00E372F3" w:rsidP="00E372F3">
                      <w:pPr>
                        <w:pStyle w:val="berschrift9"/>
                        <w:rPr>
                          <w:rFonts w:ascii="Poppins" w:hAnsi="Poppins" w:cs="Poppins"/>
                          <w:b w:val="0"/>
                          <w:bCs w:val="0"/>
                          <w:color w:val="25955A"/>
                          <w:spacing w:val="2"/>
                          <w:sz w:val="14"/>
                          <w:szCs w:val="14"/>
                          <w:lang w:val="en-AU"/>
                        </w:rPr>
                      </w:pPr>
                      <w:r w:rsidRPr="00290C10">
                        <w:rPr>
                          <w:rFonts w:ascii="Poppins" w:eastAsia="Poppins" w:hAnsi="Poppins" w:cs="Poppins"/>
                          <w:color w:val="25955A"/>
                          <w:sz w:val="14"/>
                          <w:szCs w:val="14"/>
                          <w:lang w:bidi="en-GB"/>
                        </w:rPr>
                        <w:t>Contact</w:t>
                      </w:r>
                      <w:r w:rsidRPr="00290C10">
                        <w:rPr>
                          <w:rFonts w:ascii="Poppins" w:eastAsia="Poppins" w:hAnsi="Poppins" w:cs="Poppins"/>
                          <w:color w:val="25955A"/>
                          <w:sz w:val="14"/>
                          <w:szCs w:val="14"/>
                          <w:lang w:bidi="en-GB"/>
                        </w:rPr>
                        <w:br/>
                      </w:r>
                      <w:r w:rsidRPr="00290C10">
                        <w:rPr>
                          <w:rFonts w:ascii="Poppins" w:eastAsia="Poppins" w:hAnsi="Poppins" w:cs="Poppins"/>
                          <w:b w:val="0"/>
                          <w:color w:val="25955A"/>
                          <w:spacing w:val="2"/>
                          <w:sz w:val="14"/>
                          <w:szCs w:val="14"/>
                          <w:lang w:bidi="en-GB"/>
                        </w:rPr>
                        <w:t>Hama GmbH &amp; Co KG</w:t>
                      </w:r>
                    </w:p>
                    <w:p w14:paraId="3520D575" w14:textId="77777777" w:rsidR="00E372F3" w:rsidRPr="00290C10" w:rsidRDefault="00E372F3" w:rsidP="00E372F3">
                      <w:pPr>
                        <w:rPr>
                          <w:rFonts w:ascii="Poppins" w:hAnsi="Poppins" w:cs="Poppins"/>
                          <w:color w:val="25955A"/>
                          <w:spacing w:val="2"/>
                          <w:sz w:val="14"/>
                          <w:szCs w:val="14"/>
                          <w:lang w:val="en-AU"/>
                        </w:rPr>
                      </w:pPr>
                      <w:r w:rsidRPr="00290C10">
                        <w:rPr>
                          <w:rFonts w:ascii="Poppins" w:eastAsia="Poppins" w:hAnsi="Poppins" w:cs="Poppins"/>
                          <w:color w:val="25955A"/>
                          <w:spacing w:val="2"/>
                          <w:sz w:val="14"/>
                          <w:szCs w:val="14"/>
                          <w:lang w:bidi="en-GB"/>
                        </w:rPr>
                        <w:t>86653 Monheim/Bavaria</w:t>
                      </w:r>
                      <w:r w:rsidRPr="00290C10">
                        <w:rPr>
                          <w:rFonts w:ascii="Poppins" w:eastAsia="Poppins" w:hAnsi="Poppins" w:cs="Poppins"/>
                          <w:color w:val="25955A"/>
                          <w:spacing w:val="2"/>
                          <w:sz w:val="14"/>
                          <w:szCs w:val="14"/>
                          <w:lang w:bidi="en-GB"/>
                        </w:rPr>
                        <w:br/>
                        <w:t>Germany</w:t>
                      </w:r>
                    </w:p>
                    <w:p w14:paraId="47A9B7E1" w14:textId="77777777" w:rsidR="00E372F3" w:rsidRPr="00AC12C3" w:rsidRDefault="00E372F3" w:rsidP="00E372F3">
                      <w:pPr>
                        <w:rPr>
                          <w:rFonts w:ascii="Poppins" w:hAnsi="Poppins" w:cs="Poppins"/>
                          <w:color w:val="25955A"/>
                          <w:sz w:val="14"/>
                          <w:szCs w:val="14"/>
                          <w:lang w:val="en-AU"/>
                        </w:rPr>
                      </w:pPr>
                      <w:r w:rsidRPr="00AC12C3">
                        <w:rPr>
                          <w:rFonts w:ascii="Poppins" w:eastAsia="Poppins" w:hAnsi="Poppins" w:cs="Poppins"/>
                          <w:color w:val="25955A"/>
                          <w:spacing w:val="2"/>
                          <w:sz w:val="14"/>
                          <w:szCs w:val="14"/>
                          <w:lang w:bidi="en-GB"/>
                        </w:rPr>
                        <w:t>Phone +49 9091 502-0</w:t>
                      </w:r>
                      <w:r w:rsidRPr="00AC12C3">
                        <w:rPr>
                          <w:rFonts w:ascii="Poppins" w:eastAsia="Poppins" w:hAnsi="Poppins" w:cs="Poppins"/>
                          <w:color w:val="25955A"/>
                          <w:spacing w:val="2"/>
                          <w:sz w:val="14"/>
                          <w:szCs w:val="14"/>
                          <w:lang w:bidi="en-GB"/>
                        </w:rPr>
                        <w:br/>
                      </w:r>
                    </w:p>
                    <w:p w14:paraId="55000C6D" w14:textId="77777777" w:rsidR="00E372F3" w:rsidRPr="00AC12C3" w:rsidRDefault="00E372F3" w:rsidP="00E372F3">
                      <w:pPr>
                        <w:spacing w:line="276" w:lineRule="auto"/>
                        <w:rPr>
                          <w:rFonts w:ascii="Poppins" w:hAnsi="Poppins" w:cs="Poppins"/>
                          <w:color w:val="25955A"/>
                          <w:sz w:val="14"/>
                          <w:szCs w:val="14"/>
                          <w:lang w:val="en-AU"/>
                        </w:rPr>
                      </w:pPr>
                    </w:p>
                    <w:p w14:paraId="7DE99BB1" w14:textId="77777777" w:rsidR="00E372F3" w:rsidRPr="00AC12C3" w:rsidRDefault="00E372F3" w:rsidP="00E372F3">
                      <w:pPr>
                        <w:pStyle w:val="berschrift9"/>
                        <w:rPr>
                          <w:rFonts w:ascii="Poppins" w:hAnsi="Poppins" w:cs="Poppins"/>
                          <w:b w:val="0"/>
                          <w:bCs w:val="0"/>
                          <w:color w:val="25955A"/>
                          <w:sz w:val="14"/>
                          <w:szCs w:val="14"/>
                          <w:lang w:val="en-AU"/>
                        </w:rPr>
                      </w:pPr>
                      <w:r w:rsidRPr="00AC12C3">
                        <w:rPr>
                          <w:rFonts w:ascii="Poppins" w:eastAsia="Poppins" w:hAnsi="Poppins" w:cs="Poppins"/>
                          <w:color w:val="25955A"/>
                          <w:sz w:val="14"/>
                          <w:szCs w:val="14"/>
                          <w:lang w:bidi="en-GB"/>
                        </w:rPr>
                        <w:t>Your Hama press team</w:t>
                      </w:r>
                      <w:r w:rsidRPr="00AC12C3">
                        <w:rPr>
                          <w:rFonts w:ascii="Poppins" w:eastAsia="Poppins" w:hAnsi="Poppins" w:cs="Poppins"/>
                          <w:color w:val="25955A"/>
                          <w:sz w:val="14"/>
                          <w:szCs w:val="14"/>
                          <w:lang w:bidi="en-GB"/>
                        </w:rPr>
                        <w:br/>
                      </w:r>
                    </w:p>
                    <w:p w14:paraId="0606DD4D" w14:textId="77777777" w:rsidR="00E372F3" w:rsidRPr="00AC12C3" w:rsidRDefault="00E372F3" w:rsidP="00E372F3">
                      <w:pPr>
                        <w:rPr>
                          <w:rFonts w:ascii="Poppins" w:hAnsi="Poppins" w:cs="Poppins"/>
                          <w:color w:val="25955A"/>
                          <w:sz w:val="14"/>
                          <w:szCs w:val="14"/>
                        </w:rPr>
                      </w:pPr>
                      <w:r w:rsidRPr="00AC12C3">
                        <w:rPr>
                          <w:rFonts w:ascii="Poppins" w:eastAsia="Poppins" w:hAnsi="Poppins" w:cs="Poppins"/>
                          <w:color w:val="25955A"/>
                          <w:sz w:val="14"/>
                          <w:szCs w:val="14"/>
                          <w:lang w:bidi="en-GB"/>
                        </w:rPr>
                        <w:t>Yasmine Frank (-913)</w:t>
                      </w:r>
                    </w:p>
                    <w:p w14:paraId="50647A29" w14:textId="77777777" w:rsidR="00E372F3" w:rsidRPr="00AC12C3" w:rsidRDefault="00E372F3" w:rsidP="00E372F3">
                      <w:pPr>
                        <w:rPr>
                          <w:rFonts w:ascii="Poppins" w:hAnsi="Poppins" w:cs="Poppins"/>
                          <w:color w:val="25955A"/>
                          <w:sz w:val="14"/>
                          <w:szCs w:val="14"/>
                          <w:lang w:val="en-US"/>
                        </w:rPr>
                      </w:pPr>
                      <w:r w:rsidRPr="00AC12C3">
                        <w:rPr>
                          <w:rFonts w:ascii="Poppins" w:eastAsia="Poppins" w:hAnsi="Poppins" w:cs="Poppins"/>
                          <w:color w:val="25955A"/>
                          <w:sz w:val="14"/>
                          <w:szCs w:val="14"/>
                          <w:lang w:bidi="en-GB"/>
                        </w:rPr>
                        <w:t>Tanja Maier (-410)</w:t>
                      </w:r>
                      <w:r w:rsidRPr="00AC12C3">
                        <w:rPr>
                          <w:rFonts w:ascii="Poppins" w:eastAsia="Poppins" w:hAnsi="Poppins" w:cs="Poppins"/>
                          <w:color w:val="25955A"/>
                          <w:sz w:val="14"/>
                          <w:szCs w:val="14"/>
                          <w:lang w:bidi="en-GB"/>
                        </w:rPr>
                        <w:br/>
                      </w:r>
                    </w:p>
                    <w:p w14:paraId="39AF50A9" w14:textId="77777777" w:rsidR="00E372F3" w:rsidRPr="00AC12C3" w:rsidRDefault="00E372F3" w:rsidP="00E372F3">
                      <w:pPr>
                        <w:rPr>
                          <w:rFonts w:ascii="Poppins" w:hAnsi="Poppins" w:cs="Poppins"/>
                          <w:color w:val="25955A"/>
                          <w:sz w:val="14"/>
                          <w:szCs w:val="14"/>
                          <w:lang w:val="en-US"/>
                        </w:rPr>
                      </w:pPr>
                      <w:hyperlink r:id="rId13" w:history="1">
                        <w:r w:rsidRPr="00AC12C3">
                          <w:rPr>
                            <w:rStyle w:val="Hyperlink"/>
                            <w:rFonts w:ascii="Poppins" w:eastAsia="Poppins" w:hAnsi="Poppins" w:cs="Poppins"/>
                            <w:color w:val="25955A"/>
                            <w:sz w:val="14"/>
                            <w:szCs w:val="14"/>
                            <w:u w:val="none"/>
                            <w:lang w:bidi="en-GB"/>
                          </w:rPr>
                          <w:t>presse@hama.de</w:t>
                        </w:r>
                      </w:hyperlink>
                      <w:r w:rsidRPr="00AC12C3">
                        <w:rPr>
                          <w:rStyle w:val="Hyperlink"/>
                          <w:rFonts w:ascii="Poppins" w:eastAsia="Poppins" w:hAnsi="Poppins" w:cs="Poppins"/>
                          <w:color w:val="25955A"/>
                          <w:sz w:val="14"/>
                          <w:szCs w:val="14"/>
                          <w:u w:val="none"/>
                          <w:lang w:bidi="en-GB"/>
                        </w:rPr>
                        <w:br/>
                      </w:r>
                      <w:r w:rsidRPr="00AC12C3">
                        <w:rPr>
                          <w:rFonts w:ascii="Poppins" w:eastAsia="Poppins" w:hAnsi="Poppins" w:cs="Poppins"/>
                          <w:color w:val="25955A"/>
                          <w:sz w:val="14"/>
                          <w:szCs w:val="14"/>
                          <w:lang w:bidi="en-GB"/>
                        </w:rPr>
                        <w:t>https://company.hama.com/press</w:t>
                      </w:r>
                    </w:p>
                    <w:p w14:paraId="15B62E1A" w14:textId="77777777" w:rsidR="00E372F3" w:rsidRPr="00843B10" w:rsidRDefault="00E372F3" w:rsidP="00E372F3">
                      <w:pPr>
                        <w:spacing w:line="360" w:lineRule="auto"/>
                        <w:rPr>
                          <w:rFonts w:ascii="Poppins" w:hAnsi="Poppins" w:cs="Poppins"/>
                          <w:color w:val="2874BA"/>
                          <w:sz w:val="18"/>
                          <w:szCs w:val="18"/>
                          <w:lang w:val="en-US"/>
                        </w:rPr>
                      </w:pPr>
                    </w:p>
                    <w:p w14:paraId="09135299" w14:textId="77777777" w:rsidR="00E372F3" w:rsidRPr="00B348A3" w:rsidRDefault="00E372F3" w:rsidP="00E372F3">
                      <w:pPr>
                        <w:jc w:val="center"/>
                        <w:rPr>
                          <w:lang w:val="en-AU"/>
                        </w:rPr>
                      </w:pPr>
                    </w:p>
                  </w:txbxContent>
                </v:textbox>
              </v:rect>
            </w:pict>
          </mc:Fallback>
        </mc:AlternateContent>
      </w:r>
      <w:r w:rsidR="00775F8F" w:rsidRPr="00B427FC">
        <w:rPr>
          <w:rFonts w:ascii="Arial" w:eastAsia="Arial" w:hAnsi="Arial" w:cs="Arial"/>
          <w:b/>
          <w:sz w:val="20"/>
          <w:szCs w:val="20"/>
          <w:lang w:bidi="en-GB"/>
        </w:rPr>
        <w:t xml:space="preserve">Item No. 00201741 </w:t>
      </w:r>
      <w:r w:rsidR="00775F8F" w:rsidRPr="00B427FC">
        <w:rPr>
          <w:rFonts w:ascii="Arial" w:eastAsia="Arial" w:hAnsi="Arial" w:cs="Arial"/>
          <w:sz w:val="20"/>
          <w:szCs w:val="20"/>
          <w:lang w:bidi="en-GB"/>
        </w:rPr>
        <w:t xml:space="preserve">Power Pack High Power 65 W, 20,000 mAh, </w:t>
      </w:r>
    </w:p>
    <w:p w14:paraId="73ADC87F" w14:textId="77777777" w:rsidR="00980F1D" w:rsidRDefault="00775F8F" w:rsidP="00FB27F0">
      <w:pPr>
        <w:pStyle w:val="Kopfzeile"/>
        <w:ind w:right="28"/>
        <w:jc w:val="both"/>
        <w:rPr>
          <w:rFonts w:ascii="Arial" w:hAnsi="Arial" w:cs="Arial"/>
          <w:sz w:val="20"/>
          <w:szCs w:val="20"/>
        </w:rPr>
      </w:pPr>
      <w:r w:rsidRPr="00775F8F">
        <w:rPr>
          <w:rFonts w:ascii="Arial" w:eastAsia="Arial" w:hAnsi="Arial" w:cs="Arial"/>
          <w:sz w:val="20"/>
          <w:szCs w:val="20"/>
          <w:lang w:bidi="en-GB"/>
        </w:rPr>
        <w:t>2 x USB-C, 1 x USB-A</w:t>
      </w:r>
    </w:p>
    <w:p w14:paraId="6C3DD327" w14:textId="78125E04" w:rsidR="00775F8F" w:rsidRPr="00775F8F" w:rsidRDefault="00B427FC" w:rsidP="00FB27F0">
      <w:pPr>
        <w:pStyle w:val="Kopfzeile"/>
        <w:ind w:right="28"/>
        <w:jc w:val="both"/>
        <w:rPr>
          <w:rFonts w:ascii="Arial" w:hAnsi="Arial" w:cs="Arial"/>
          <w:sz w:val="20"/>
          <w:szCs w:val="20"/>
        </w:rPr>
      </w:pPr>
      <w:r w:rsidRPr="00B427FC">
        <w:rPr>
          <w:rFonts w:ascii="Arial" w:eastAsia="Arial" w:hAnsi="Arial" w:cs="Arial"/>
          <w:b/>
          <w:sz w:val="20"/>
          <w:szCs w:val="20"/>
          <w:lang w:bidi="en-GB"/>
        </w:rPr>
        <w:t xml:space="preserve"> </w:t>
      </w:r>
      <w:r w:rsidRPr="00B427FC">
        <w:rPr>
          <w:rFonts w:ascii="Arial" w:eastAsia="Arial" w:hAnsi="Arial" w:cs="Arial"/>
          <w:b/>
          <w:sz w:val="20"/>
          <w:szCs w:val="20"/>
          <w:lang w:bidi="en-GB"/>
        </w:rPr>
        <w:br/>
        <w:t xml:space="preserve">Item No. 00201742 </w:t>
      </w:r>
      <w:r w:rsidRPr="00B427FC">
        <w:rPr>
          <w:rFonts w:ascii="Arial" w:eastAsia="Arial" w:hAnsi="Arial" w:cs="Arial"/>
          <w:sz w:val="20"/>
          <w:szCs w:val="20"/>
          <w:lang w:bidi="en-GB"/>
        </w:rPr>
        <w:t xml:space="preserve">Power Pack High Power 150 W, 24,000 mAh, </w:t>
      </w:r>
    </w:p>
    <w:p w14:paraId="1ADA5D35" w14:textId="60FC6CC9" w:rsidR="00775F8F" w:rsidRDefault="00775F8F" w:rsidP="00FB27F0">
      <w:pPr>
        <w:pStyle w:val="Kopfzeile"/>
        <w:ind w:right="28"/>
        <w:jc w:val="both"/>
        <w:rPr>
          <w:rFonts w:ascii="Arial" w:hAnsi="Arial" w:cs="Arial"/>
          <w:sz w:val="20"/>
          <w:szCs w:val="20"/>
        </w:rPr>
      </w:pPr>
      <w:r w:rsidRPr="00775F8F">
        <w:rPr>
          <w:rFonts w:ascii="Arial" w:eastAsia="Arial" w:hAnsi="Arial" w:cs="Arial"/>
          <w:sz w:val="20"/>
          <w:szCs w:val="20"/>
          <w:lang w:bidi="en-GB"/>
        </w:rPr>
        <w:t>2 x USB-C, 1 x USB-A</w:t>
      </w:r>
    </w:p>
    <w:p w14:paraId="0A8EBED4" w14:textId="77777777" w:rsidR="00980F1D" w:rsidRPr="00775F8F" w:rsidRDefault="00980F1D" w:rsidP="00FB27F0">
      <w:pPr>
        <w:pStyle w:val="Kopfzeile"/>
        <w:ind w:right="28"/>
        <w:jc w:val="both"/>
        <w:rPr>
          <w:rFonts w:ascii="Arial" w:hAnsi="Arial" w:cs="Arial"/>
          <w:sz w:val="20"/>
          <w:szCs w:val="20"/>
        </w:rPr>
      </w:pPr>
    </w:p>
    <w:p w14:paraId="30E2F331" w14:textId="6D68DCBC" w:rsidR="00775F8F" w:rsidRPr="00775F8F" w:rsidRDefault="00B427FC" w:rsidP="00FB27F0">
      <w:pPr>
        <w:pStyle w:val="Kopfzeile"/>
        <w:ind w:right="28"/>
        <w:jc w:val="both"/>
        <w:rPr>
          <w:rFonts w:ascii="Arial" w:hAnsi="Arial" w:cs="Arial"/>
          <w:sz w:val="20"/>
          <w:szCs w:val="20"/>
        </w:rPr>
      </w:pPr>
      <w:r w:rsidRPr="00B427FC">
        <w:rPr>
          <w:rFonts w:ascii="Arial" w:eastAsia="Arial" w:hAnsi="Arial" w:cs="Arial"/>
          <w:b/>
          <w:sz w:val="20"/>
          <w:szCs w:val="20"/>
          <w:lang w:bidi="en-GB"/>
        </w:rPr>
        <w:t xml:space="preserve">Item No. </w:t>
      </w:r>
      <w:r w:rsidR="00956736">
        <w:rPr>
          <w:rFonts w:ascii="Arial" w:eastAsia="Arial" w:hAnsi="Arial" w:cs="Arial"/>
          <w:b/>
          <w:sz w:val="20"/>
          <w:szCs w:val="20"/>
          <w:lang w:bidi="en-GB"/>
        </w:rPr>
        <w:t xml:space="preserve">00201743 </w:t>
      </w:r>
      <w:r w:rsidRPr="00B427FC">
        <w:rPr>
          <w:rFonts w:ascii="Arial" w:eastAsia="Arial" w:hAnsi="Arial" w:cs="Arial"/>
          <w:sz w:val="20"/>
          <w:szCs w:val="20"/>
          <w:lang w:bidi="en-GB"/>
        </w:rPr>
        <w:t xml:space="preserve">Power Pack High Power 200 W, 24,000 mAh, </w:t>
      </w:r>
    </w:p>
    <w:p w14:paraId="66A6733F" w14:textId="1B24BCA3" w:rsidR="003C4BD9" w:rsidRPr="0026655E" w:rsidRDefault="00775F8F" w:rsidP="00FB27F0">
      <w:pPr>
        <w:pStyle w:val="Kopfzeile"/>
        <w:ind w:right="28"/>
        <w:jc w:val="both"/>
        <w:rPr>
          <w:rFonts w:ascii="Arial" w:hAnsi="Arial" w:cs="Arial"/>
          <w:sz w:val="16"/>
          <w:lang w:val="en-AU"/>
        </w:rPr>
      </w:pPr>
      <w:r w:rsidRPr="00B427FC">
        <w:rPr>
          <w:rFonts w:ascii="Arial" w:eastAsia="Arial" w:hAnsi="Arial" w:cs="Arial"/>
          <w:sz w:val="20"/>
          <w:szCs w:val="20"/>
          <w:lang w:bidi="en-GB"/>
        </w:rPr>
        <w:t xml:space="preserve">2 x USB-C, 1 x USB-A </w:t>
      </w:r>
    </w:p>
    <w:p w14:paraId="1AA0388B" w14:textId="77777777" w:rsidR="003C4BD9" w:rsidRPr="0026655E" w:rsidRDefault="003C4BD9" w:rsidP="00FB27F0">
      <w:pPr>
        <w:pStyle w:val="Kopfzeile"/>
        <w:tabs>
          <w:tab w:val="left" w:pos="708"/>
        </w:tabs>
        <w:spacing w:line="276" w:lineRule="auto"/>
        <w:jc w:val="both"/>
        <w:rPr>
          <w:rFonts w:ascii="Arial" w:hAnsi="Arial" w:cs="Arial"/>
          <w:sz w:val="16"/>
          <w:lang w:val="en-AU"/>
        </w:rPr>
      </w:pPr>
    </w:p>
    <w:p w14:paraId="0FA5DB41" w14:textId="77777777" w:rsidR="003C4BD9" w:rsidRPr="0026655E" w:rsidRDefault="003C4BD9" w:rsidP="00FB27F0">
      <w:pPr>
        <w:pStyle w:val="Kopfzeile"/>
        <w:tabs>
          <w:tab w:val="left" w:pos="708"/>
        </w:tabs>
        <w:spacing w:line="276" w:lineRule="auto"/>
        <w:jc w:val="both"/>
        <w:rPr>
          <w:rFonts w:ascii="Arial" w:hAnsi="Arial" w:cs="Arial"/>
          <w:sz w:val="16"/>
          <w:lang w:val="en-AU"/>
        </w:rPr>
      </w:pPr>
    </w:p>
    <w:p w14:paraId="68D90D46" w14:textId="77777777" w:rsidR="003C4BD9" w:rsidRPr="0026655E" w:rsidRDefault="003C4BD9" w:rsidP="00FB27F0">
      <w:pPr>
        <w:pStyle w:val="Kopfzeile"/>
        <w:tabs>
          <w:tab w:val="left" w:pos="708"/>
        </w:tabs>
        <w:spacing w:line="276" w:lineRule="auto"/>
        <w:jc w:val="both"/>
        <w:rPr>
          <w:rFonts w:ascii="Arial" w:hAnsi="Arial" w:cs="Arial"/>
          <w:sz w:val="16"/>
          <w:lang w:val="en-AU"/>
        </w:rPr>
      </w:pPr>
    </w:p>
    <w:p w14:paraId="69DF2D44" w14:textId="2C52CBBD" w:rsidR="003C4BD9" w:rsidRPr="0026655E" w:rsidRDefault="003C4BD9" w:rsidP="00FB27F0">
      <w:pPr>
        <w:pStyle w:val="Kopfzeile"/>
        <w:tabs>
          <w:tab w:val="left" w:pos="708"/>
        </w:tabs>
        <w:spacing w:line="276" w:lineRule="auto"/>
        <w:jc w:val="both"/>
        <w:rPr>
          <w:rFonts w:ascii="Arial" w:hAnsi="Arial" w:cs="Arial"/>
          <w:sz w:val="16"/>
          <w:lang w:val="en-AU"/>
        </w:rPr>
      </w:pPr>
    </w:p>
    <w:p w14:paraId="7F187F19" w14:textId="77777777" w:rsidR="0026655E" w:rsidRPr="0026655E" w:rsidRDefault="0026655E" w:rsidP="00FB27F0">
      <w:pPr>
        <w:pStyle w:val="Kopfzeile"/>
        <w:tabs>
          <w:tab w:val="left" w:pos="708"/>
        </w:tabs>
        <w:spacing w:line="276" w:lineRule="auto"/>
        <w:jc w:val="both"/>
        <w:rPr>
          <w:rFonts w:ascii="Arial" w:hAnsi="Arial" w:cs="Arial"/>
          <w:sz w:val="16"/>
          <w:lang w:val="en-AU"/>
        </w:rPr>
      </w:pPr>
      <w:r w:rsidRPr="0026655E">
        <w:rPr>
          <w:rFonts w:ascii="Arial" w:eastAsia="Arial" w:hAnsi="Arial" w:cs="Arial"/>
          <w:sz w:val="16"/>
          <w:lang w:bidi="en-GB"/>
        </w:rPr>
        <w:t>Printable graphics data is available for download in our internet press club</w:t>
      </w:r>
    </w:p>
    <w:p w14:paraId="69D0EAAD" w14:textId="5FCC9994" w:rsidR="0023389D" w:rsidRPr="0026655E" w:rsidRDefault="0026655E" w:rsidP="00FB27F0">
      <w:pPr>
        <w:pStyle w:val="Kopfzeile"/>
        <w:tabs>
          <w:tab w:val="left" w:pos="708"/>
        </w:tabs>
        <w:spacing w:line="276" w:lineRule="auto"/>
        <w:jc w:val="both"/>
        <w:rPr>
          <w:rFonts w:ascii="Arial" w:hAnsi="Arial" w:cs="Arial"/>
          <w:color w:val="0070C0"/>
          <w:sz w:val="16"/>
        </w:rPr>
      </w:pPr>
      <w:hyperlink r:id="rId14" w:history="1">
        <w:r w:rsidRPr="0026655E">
          <w:rPr>
            <w:rStyle w:val="Hyperlink"/>
            <w:rFonts w:ascii="Arial" w:eastAsia="Arial" w:hAnsi="Arial" w:cs="Arial"/>
            <w:color w:val="0070C0"/>
            <w:sz w:val="16"/>
            <w:lang w:bidi="en-GB"/>
          </w:rPr>
          <w:t>https://company.hama.com/press</w:t>
        </w:r>
      </w:hyperlink>
    </w:p>
    <w:p w14:paraId="0EC7CDC9" w14:textId="77777777" w:rsidR="00644721" w:rsidRDefault="00644721" w:rsidP="00FB27F0">
      <w:pPr>
        <w:pStyle w:val="Kopfzeile"/>
        <w:tabs>
          <w:tab w:val="left" w:pos="708"/>
        </w:tabs>
        <w:spacing w:line="276" w:lineRule="auto"/>
        <w:jc w:val="both"/>
        <w:rPr>
          <w:rFonts w:ascii="Arial" w:hAnsi="Arial" w:cs="Arial"/>
          <w:sz w:val="16"/>
          <w:szCs w:val="16"/>
        </w:rPr>
      </w:pPr>
    </w:p>
    <w:p w14:paraId="222E50D1" w14:textId="77777777" w:rsidR="00F043F3" w:rsidRDefault="00F043F3" w:rsidP="00FB27F0">
      <w:pPr>
        <w:pStyle w:val="Kopfzeile"/>
        <w:tabs>
          <w:tab w:val="left" w:pos="708"/>
        </w:tabs>
        <w:spacing w:line="276" w:lineRule="auto"/>
        <w:jc w:val="both"/>
        <w:rPr>
          <w:rFonts w:ascii="Arial" w:hAnsi="Arial" w:cs="Arial"/>
          <w:sz w:val="16"/>
          <w:szCs w:val="16"/>
        </w:rPr>
      </w:pPr>
    </w:p>
    <w:p w14:paraId="493E9773" w14:textId="77777777" w:rsidR="00AC12C3" w:rsidRPr="0026655E" w:rsidRDefault="00AC12C3" w:rsidP="00FB27F0">
      <w:pPr>
        <w:pStyle w:val="Kopfzeile"/>
        <w:tabs>
          <w:tab w:val="left" w:pos="708"/>
        </w:tabs>
        <w:spacing w:line="276" w:lineRule="auto"/>
        <w:jc w:val="both"/>
        <w:rPr>
          <w:rFonts w:ascii="Arial" w:hAnsi="Arial" w:cs="Arial"/>
          <w:sz w:val="16"/>
          <w:lang w:val="en-AU"/>
        </w:rPr>
      </w:pPr>
    </w:p>
    <w:p w14:paraId="014504ED" w14:textId="77777777" w:rsidR="00AC12C3" w:rsidRPr="0026655E" w:rsidRDefault="00AC12C3" w:rsidP="00FB27F0">
      <w:pPr>
        <w:pStyle w:val="Kopfzeile"/>
        <w:tabs>
          <w:tab w:val="left" w:pos="708"/>
        </w:tabs>
        <w:spacing w:line="276" w:lineRule="auto"/>
        <w:jc w:val="both"/>
        <w:rPr>
          <w:rFonts w:ascii="Arial" w:hAnsi="Arial" w:cs="Arial"/>
          <w:color w:val="0070C0"/>
          <w:sz w:val="16"/>
        </w:rPr>
      </w:pPr>
      <w:r w:rsidRPr="0026655E">
        <w:rPr>
          <w:rFonts w:ascii="Arial" w:eastAsia="Arial" w:hAnsi="Arial" w:cs="Arial"/>
          <w:color w:val="0070C0"/>
          <w:sz w:val="16"/>
          <w:lang w:bidi="en-GB"/>
        </w:rPr>
        <w:t xml:space="preserve"> </w:t>
      </w:r>
    </w:p>
    <w:sectPr w:rsidR="00AC12C3" w:rsidRPr="0026655E" w:rsidSect="005F4575">
      <w:footerReference w:type="default" r:id="rId15"/>
      <w:pgSz w:w="11906" w:h="16838" w:code="9"/>
      <w:pgMar w:top="1977" w:right="3684" w:bottom="284" w:left="1134" w:header="22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C9D28" w14:textId="77777777" w:rsidR="00775F8F" w:rsidRDefault="00775F8F">
      <w:r>
        <w:separator/>
      </w:r>
    </w:p>
  </w:endnote>
  <w:endnote w:type="continuationSeparator" w:id="0">
    <w:p w14:paraId="423A5206" w14:textId="77777777" w:rsidR="00775F8F" w:rsidRDefault="00775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0C5414" w14:textId="77777777" w:rsidR="0026655E" w:rsidRPr="00AC12C3" w:rsidRDefault="0026655E" w:rsidP="0026655E">
    <w:pPr>
      <w:pStyle w:val="Fuzeile"/>
      <w:rPr>
        <w:rFonts w:ascii="Poppins" w:hAnsi="Poppins" w:cs="Poppins"/>
        <w:b/>
        <w:color w:val="482C7F"/>
        <w:sz w:val="14"/>
        <w:szCs w:val="14"/>
        <w:lang w:val="en-AU"/>
      </w:rPr>
    </w:pPr>
    <w:r w:rsidRPr="00AC12C3">
      <w:rPr>
        <w:rFonts w:ascii="Poppins" w:eastAsia="Poppins" w:hAnsi="Poppins" w:cs="Poppins"/>
        <w:b/>
        <w:color w:val="482C7F"/>
        <w:sz w:val="14"/>
        <w:szCs w:val="14"/>
        <w:lang w:bidi="en-GB"/>
      </w:rPr>
      <w:t>About Hama</w:t>
    </w:r>
  </w:p>
  <w:p w14:paraId="7B025F59" w14:textId="77777777" w:rsidR="0026655E" w:rsidRPr="00AC12C3" w:rsidRDefault="0026655E" w:rsidP="0026655E">
    <w:pPr>
      <w:pStyle w:val="Fuzeile"/>
      <w:rPr>
        <w:rFonts w:ascii="Poppins" w:hAnsi="Poppins" w:cs="Poppins"/>
        <w:bCs/>
        <w:color w:val="482C7F"/>
        <w:sz w:val="14"/>
        <w:szCs w:val="14"/>
        <w:lang w:val="en-AU"/>
      </w:rPr>
    </w:pPr>
    <w:r w:rsidRPr="00AC12C3">
      <w:rPr>
        <w:rFonts w:ascii="Poppins" w:eastAsia="Poppins" w:hAnsi="Poppins" w:cs="Poppins"/>
        <w:color w:val="482C7F"/>
        <w:sz w:val="14"/>
        <w:szCs w:val="14"/>
        <w:lang w:bidi="en-GB"/>
      </w:rPr>
      <w:t xml:space="preserve">Founded in 1923, Hama today accompanies people in all situations every day with numerous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2510E29A" w14:textId="77777777" w:rsidR="006E6FF8" w:rsidRPr="00AC12C3" w:rsidRDefault="0026655E" w:rsidP="0026655E">
    <w:pPr>
      <w:pStyle w:val="Fuzeile"/>
      <w:rPr>
        <w:bCs/>
        <w:color w:val="482C7F"/>
        <w:lang w:val="en-AU"/>
      </w:rPr>
    </w:pPr>
    <w:r w:rsidRPr="00AC12C3">
      <w:rPr>
        <w:rFonts w:ascii="Poppins" w:eastAsia="Poppins" w:hAnsi="Poppins" w:cs="Poppins"/>
        <w:color w:val="482C7F"/>
        <w:sz w:val="14"/>
        <w:szCs w:val="14"/>
        <w:lang w:bidi="en-GB"/>
      </w:rPr>
      <w:t>More information can be found at www.hama.com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7C26BA" w14:textId="77777777" w:rsidR="00775F8F" w:rsidRDefault="00775F8F">
      <w:r>
        <w:separator/>
      </w:r>
    </w:p>
  </w:footnote>
  <w:footnote w:type="continuationSeparator" w:id="0">
    <w:p w14:paraId="2307694D" w14:textId="77777777" w:rsidR="00775F8F" w:rsidRDefault="00775F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5F8F"/>
    <w:rsid w:val="00017C73"/>
    <w:rsid w:val="00026E9D"/>
    <w:rsid w:val="00031A8D"/>
    <w:rsid w:val="00033BE2"/>
    <w:rsid w:val="00037D9C"/>
    <w:rsid w:val="00044269"/>
    <w:rsid w:val="000473F5"/>
    <w:rsid w:val="0005408D"/>
    <w:rsid w:val="00054658"/>
    <w:rsid w:val="000576AB"/>
    <w:rsid w:val="0008774E"/>
    <w:rsid w:val="000974A6"/>
    <w:rsid w:val="000B2BF2"/>
    <w:rsid w:val="000C40D5"/>
    <w:rsid w:val="000D217B"/>
    <w:rsid w:val="000E0961"/>
    <w:rsid w:val="000E62AB"/>
    <w:rsid w:val="000F1476"/>
    <w:rsid w:val="000F222A"/>
    <w:rsid w:val="001040A4"/>
    <w:rsid w:val="001131A5"/>
    <w:rsid w:val="00123F0C"/>
    <w:rsid w:val="00124036"/>
    <w:rsid w:val="00124218"/>
    <w:rsid w:val="00144AF3"/>
    <w:rsid w:val="00160C30"/>
    <w:rsid w:val="00182C54"/>
    <w:rsid w:val="00196929"/>
    <w:rsid w:val="001A3FB8"/>
    <w:rsid w:val="001B1E94"/>
    <w:rsid w:val="001D5965"/>
    <w:rsid w:val="00200B7E"/>
    <w:rsid w:val="00205054"/>
    <w:rsid w:val="002054EF"/>
    <w:rsid w:val="00205CA2"/>
    <w:rsid w:val="00222D3F"/>
    <w:rsid w:val="0023389D"/>
    <w:rsid w:val="00234630"/>
    <w:rsid w:val="00244FC8"/>
    <w:rsid w:val="00263F45"/>
    <w:rsid w:val="0026655E"/>
    <w:rsid w:val="002901AE"/>
    <w:rsid w:val="00290C10"/>
    <w:rsid w:val="002B1012"/>
    <w:rsid w:val="002C10FD"/>
    <w:rsid w:val="002D158E"/>
    <w:rsid w:val="002F681C"/>
    <w:rsid w:val="0030207A"/>
    <w:rsid w:val="00306070"/>
    <w:rsid w:val="00314859"/>
    <w:rsid w:val="00323ED8"/>
    <w:rsid w:val="0032471D"/>
    <w:rsid w:val="003472F9"/>
    <w:rsid w:val="003619E5"/>
    <w:rsid w:val="00362D96"/>
    <w:rsid w:val="003A3938"/>
    <w:rsid w:val="003B2D76"/>
    <w:rsid w:val="003C4BD9"/>
    <w:rsid w:val="003D4716"/>
    <w:rsid w:val="003F3EC1"/>
    <w:rsid w:val="00437179"/>
    <w:rsid w:val="00441841"/>
    <w:rsid w:val="00441939"/>
    <w:rsid w:val="00441D31"/>
    <w:rsid w:val="00456043"/>
    <w:rsid w:val="00477899"/>
    <w:rsid w:val="004808C1"/>
    <w:rsid w:val="00481582"/>
    <w:rsid w:val="00483A2D"/>
    <w:rsid w:val="004847F4"/>
    <w:rsid w:val="00490B3B"/>
    <w:rsid w:val="004A7986"/>
    <w:rsid w:val="004D454B"/>
    <w:rsid w:val="004E28B6"/>
    <w:rsid w:val="004E6315"/>
    <w:rsid w:val="004F2C5F"/>
    <w:rsid w:val="004F4469"/>
    <w:rsid w:val="004F663E"/>
    <w:rsid w:val="00524706"/>
    <w:rsid w:val="00526F1A"/>
    <w:rsid w:val="00534FCA"/>
    <w:rsid w:val="005449EB"/>
    <w:rsid w:val="00550A53"/>
    <w:rsid w:val="00576A50"/>
    <w:rsid w:val="00580909"/>
    <w:rsid w:val="00580927"/>
    <w:rsid w:val="00597F83"/>
    <w:rsid w:val="005A0BC7"/>
    <w:rsid w:val="005A10B4"/>
    <w:rsid w:val="005C5620"/>
    <w:rsid w:val="005D59AB"/>
    <w:rsid w:val="005E3C44"/>
    <w:rsid w:val="005F4575"/>
    <w:rsid w:val="00615759"/>
    <w:rsid w:val="00615B6B"/>
    <w:rsid w:val="0062495E"/>
    <w:rsid w:val="006371DE"/>
    <w:rsid w:val="00644721"/>
    <w:rsid w:val="0065464A"/>
    <w:rsid w:val="00666694"/>
    <w:rsid w:val="00674E0E"/>
    <w:rsid w:val="006807B5"/>
    <w:rsid w:val="00697D83"/>
    <w:rsid w:val="00697E67"/>
    <w:rsid w:val="006A4687"/>
    <w:rsid w:val="006B1910"/>
    <w:rsid w:val="006D1508"/>
    <w:rsid w:val="006E6D61"/>
    <w:rsid w:val="006E6FF8"/>
    <w:rsid w:val="006E7AA6"/>
    <w:rsid w:val="006F19E6"/>
    <w:rsid w:val="00712C16"/>
    <w:rsid w:val="007145D5"/>
    <w:rsid w:val="007232EC"/>
    <w:rsid w:val="00731F70"/>
    <w:rsid w:val="0073312D"/>
    <w:rsid w:val="00761FD3"/>
    <w:rsid w:val="00772F37"/>
    <w:rsid w:val="00775F8F"/>
    <w:rsid w:val="007B739E"/>
    <w:rsid w:val="007D406F"/>
    <w:rsid w:val="007D7878"/>
    <w:rsid w:val="007E492E"/>
    <w:rsid w:val="007E631A"/>
    <w:rsid w:val="007E644C"/>
    <w:rsid w:val="00817AC7"/>
    <w:rsid w:val="00820CF7"/>
    <w:rsid w:val="00840344"/>
    <w:rsid w:val="00843B10"/>
    <w:rsid w:val="00850A82"/>
    <w:rsid w:val="008536D1"/>
    <w:rsid w:val="00881F7F"/>
    <w:rsid w:val="0088504D"/>
    <w:rsid w:val="008C12F1"/>
    <w:rsid w:val="008C310B"/>
    <w:rsid w:val="00913839"/>
    <w:rsid w:val="00914DF6"/>
    <w:rsid w:val="009205C5"/>
    <w:rsid w:val="00936680"/>
    <w:rsid w:val="00942A91"/>
    <w:rsid w:val="00955EF4"/>
    <w:rsid w:val="00956736"/>
    <w:rsid w:val="009629FB"/>
    <w:rsid w:val="009649B1"/>
    <w:rsid w:val="00980F1D"/>
    <w:rsid w:val="00983023"/>
    <w:rsid w:val="0098480D"/>
    <w:rsid w:val="00992971"/>
    <w:rsid w:val="0099602D"/>
    <w:rsid w:val="00997CDB"/>
    <w:rsid w:val="009C3CBA"/>
    <w:rsid w:val="009E2929"/>
    <w:rsid w:val="009E6987"/>
    <w:rsid w:val="009F78B6"/>
    <w:rsid w:val="00A22683"/>
    <w:rsid w:val="00A378BB"/>
    <w:rsid w:val="00A4790B"/>
    <w:rsid w:val="00A518CD"/>
    <w:rsid w:val="00A533F8"/>
    <w:rsid w:val="00A551A5"/>
    <w:rsid w:val="00A639B6"/>
    <w:rsid w:val="00A70C2E"/>
    <w:rsid w:val="00AA4020"/>
    <w:rsid w:val="00AA6A79"/>
    <w:rsid w:val="00AB2D7A"/>
    <w:rsid w:val="00AC12C3"/>
    <w:rsid w:val="00AC7B44"/>
    <w:rsid w:val="00AD2F87"/>
    <w:rsid w:val="00AE53C3"/>
    <w:rsid w:val="00AF2D21"/>
    <w:rsid w:val="00AF459D"/>
    <w:rsid w:val="00AF7CC6"/>
    <w:rsid w:val="00B07492"/>
    <w:rsid w:val="00B23628"/>
    <w:rsid w:val="00B3203C"/>
    <w:rsid w:val="00B348A3"/>
    <w:rsid w:val="00B3580E"/>
    <w:rsid w:val="00B427FC"/>
    <w:rsid w:val="00B42A2D"/>
    <w:rsid w:val="00B45292"/>
    <w:rsid w:val="00B54782"/>
    <w:rsid w:val="00B62F58"/>
    <w:rsid w:val="00B775EF"/>
    <w:rsid w:val="00B80B5E"/>
    <w:rsid w:val="00BA1BF5"/>
    <w:rsid w:val="00BA2FAB"/>
    <w:rsid w:val="00BB0E81"/>
    <w:rsid w:val="00BB61C8"/>
    <w:rsid w:val="00BE4F37"/>
    <w:rsid w:val="00C229E6"/>
    <w:rsid w:val="00C275BF"/>
    <w:rsid w:val="00C33C1D"/>
    <w:rsid w:val="00C344EC"/>
    <w:rsid w:val="00C67CCA"/>
    <w:rsid w:val="00C7758C"/>
    <w:rsid w:val="00C80C3E"/>
    <w:rsid w:val="00C8343E"/>
    <w:rsid w:val="00C85295"/>
    <w:rsid w:val="00C86078"/>
    <w:rsid w:val="00CA6C33"/>
    <w:rsid w:val="00CB0517"/>
    <w:rsid w:val="00CD256C"/>
    <w:rsid w:val="00CD5836"/>
    <w:rsid w:val="00CD7214"/>
    <w:rsid w:val="00CE7FE4"/>
    <w:rsid w:val="00CF768B"/>
    <w:rsid w:val="00D326D5"/>
    <w:rsid w:val="00D470EF"/>
    <w:rsid w:val="00D506EF"/>
    <w:rsid w:val="00D60FF1"/>
    <w:rsid w:val="00D61860"/>
    <w:rsid w:val="00D63DA6"/>
    <w:rsid w:val="00D71830"/>
    <w:rsid w:val="00D87B7B"/>
    <w:rsid w:val="00DA05AF"/>
    <w:rsid w:val="00DA3115"/>
    <w:rsid w:val="00DC2949"/>
    <w:rsid w:val="00DF58CC"/>
    <w:rsid w:val="00E2114F"/>
    <w:rsid w:val="00E24DBB"/>
    <w:rsid w:val="00E265BA"/>
    <w:rsid w:val="00E372F3"/>
    <w:rsid w:val="00E430D7"/>
    <w:rsid w:val="00E75827"/>
    <w:rsid w:val="00E76025"/>
    <w:rsid w:val="00E9428D"/>
    <w:rsid w:val="00EA2021"/>
    <w:rsid w:val="00EC1D55"/>
    <w:rsid w:val="00EC7412"/>
    <w:rsid w:val="00EF5807"/>
    <w:rsid w:val="00EF76A0"/>
    <w:rsid w:val="00F01B35"/>
    <w:rsid w:val="00F02695"/>
    <w:rsid w:val="00F043F3"/>
    <w:rsid w:val="00F121F2"/>
    <w:rsid w:val="00F15AA7"/>
    <w:rsid w:val="00F20B21"/>
    <w:rsid w:val="00F22846"/>
    <w:rsid w:val="00F25469"/>
    <w:rsid w:val="00F27779"/>
    <w:rsid w:val="00F27B19"/>
    <w:rsid w:val="00F30328"/>
    <w:rsid w:val="00F31A2A"/>
    <w:rsid w:val="00F415F0"/>
    <w:rsid w:val="00F44AFF"/>
    <w:rsid w:val="00F51994"/>
    <w:rsid w:val="00F55186"/>
    <w:rsid w:val="00F60861"/>
    <w:rsid w:val="00F67829"/>
    <w:rsid w:val="00F763E7"/>
    <w:rsid w:val="00F82F88"/>
    <w:rsid w:val="00F8337F"/>
    <w:rsid w:val="00F90532"/>
    <w:rsid w:val="00F90B77"/>
    <w:rsid w:val="00F90D9D"/>
    <w:rsid w:val="00FB0CB8"/>
    <w:rsid w:val="00FB27F0"/>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1B9A82F1"/>
  <w15:chartTrackingRefBased/>
  <w15:docId w15:val="{EAF728F9-6C55-4E5E-8494-682DE5A62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presse@hama.d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esse@hama.d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presse@hama.de" TargetMode="External"/><Relationship Id="rId4" Type="http://schemas.openxmlformats.org/officeDocument/2006/relationships/settings" Target="settings.xml"/><Relationship Id="rId9" Type="http://schemas.openxmlformats.org/officeDocument/2006/relationships/hyperlink" Target="mailto:presse@hama.de" TargetMode="External"/><Relationship Id="rId14" Type="http://schemas.openxmlformats.org/officeDocument/2006/relationships/hyperlink" Target="https://company.hama.com/pres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EN_gruen_lila.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Presseformular_EN_gruen_lila.dotx</Template>
  <TotalTime>0</TotalTime>
  <Pages>2</Pages>
  <Words>297</Words>
  <Characters>1419</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1713</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4</cp:revision>
  <cp:lastPrinted>2018-11-20T09:27:00Z</cp:lastPrinted>
  <dcterms:created xsi:type="dcterms:W3CDTF">2025-11-12T07:31:00Z</dcterms:created>
  <dcterms:modified xsi:type="dcterms:W3CDTF">2025-11-12T10:20:00Z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