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FDE9955" w14:textId="77777777" w:rsidR="006A590B" w:rsidRDefault="001A6B74" w:rsidP="00DF425B">
      <w:pPr>
        <w:pStyle w:val="Kopfzeile"/>
        <w:tabs>
          <w:tab w:val="left" w:pos="708"/>
        </w:tabs>
        <w:spacing w:line="276" w:lineRule="auto"/>
        <w:jc w:val="both"/>
        <w:rPr>
          <w:rFonts w:ascii="Arial" w:hAnsi="Arial" w:cs="Arial"/>
          <w:sz w:val="22"/>
          <w:u w:val="single"/>
          <w:lang w:val="en-US"/>
        </w:rPr>
      </w:pPr>
      <w:r>
        <w:rPr>
          <w:noProof/>
        </w:rPr>
        <w:drawing>
          <wp:inline distT="0" distB="0" distL="0" distR="0" wp14:anchorId="25D0ACD6" wp14:editId="51834198">
            <wp:extent cx="1621222" cy="830580"/>
            <wp:effectExtent l="0" t="0" r="0" b="7620"/>
            <wp:docPr id="1673035933" name="Grafik 1"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035933" name="Grafik 1" descr="Ein Bild, das Text, Schrift, Grafiken, Logo enthält.&#10;&#10;Automatisch generierte Beschreibung"/>
                    <pic:cNvPicPr/>
                  </pic:nvPicPr>
                  <pic:blipFill>
                    <a:blip r:embed="rId8"/>
                    <a:stretch>
                      <a:fillRect/>
                    </a:stretch>
                  </pic:blipFill>
                  <pic:spPr>
                    <a:xfrm>
                      <a:off x="0" y="0"/>
                      <a:ext cx="1632512" cy="836364"/>
                    </a:xfrm>
                    <a:prstGeom prst="rect">
                      <a:avLst/>
                    </a:prstGeom>
                  </pic:spPr>
                </pic:pic>
              </a:graphicData>
            </a:graphic>
          </wp:inline>
        </w:drawing>
      </w:r>
    </w:p>
    <w:p w14:paraId="69AD1ADB"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30EC409D"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0930A3F1" w14:textId="77777777" w:rsidR="001E7C34" w:rsidRPr="001E7C34" w:rsidRDefault="001E7C34" w:rsidP="001E7C34">
      <w:pPr>
        <w:spacing w:after="160" w:line="256" w:lineRule="auto"/>
        <w:rPr>
          <w:rFonts w:ascii="Arial" w:eastAsia="Aptos" w:hAnsi="Arial" w:cs="Arial"/>
          <w:color w:val="auto"/>
          <w:kern w:val="2"/>
          <w:sz w:val="22"/>
          <w:szCs w:val="22"/>
          <w:u w:val="single"/>
          <w:lang w:val="en-GB" w:eastAsia="en-US"/>
          <w14:ligatures w14:val="standardContextual"/>
        </w:rPr>
      </w:pPr>
      <w:r w:rsidRPr="001E7C34">
        <w:rPr>
          <w:rFonts w:ascii="Arial" w:eastAsia="Aptos" w:hAnsi="Arial" w:cs="Arial"/>
          <w:color w:val="auto"/>
          <w:kern w:val="2"/>
          <w:sz w:val="22"/>
          <w:szCs w:val="22"/>
          <w:u w:val="single"/>
          <w:lang w:val="en-GB" w:eastAsia="en-US" w:bidi="en-GB"/>
          <w14:ligatures w14:val="standardContextual"/>
        </w:rPr>
        <w:t>New range of smartwatches from Hama</w:t>
      </w:r>
    </w:p>
    <w:p w14:paraId="2A0DFF56" w14:textId="77777777" w:rsidR="001E7C34" w:rsidRPr="001E7C34" w:rsidRDefault="001E7C34" w:rsidP="001E7C34">
      <w:pPr>
        <w:spacing w:after="160" w:line="256" w:lineRule="auto"/>
        <w:rPr>
          <w:rFonts w:ascii="Arial" w:eastAsia="Aptos" w:hAnsi="Arial" w:cs="Arial"/>
          <w:color w:val="auto"/>
          <w:kern w:val="2"/>
          <w:sz w:val="22"/>
          <w:szCs w:val="22"/>
          <w:lang w:val="en-GB" w:eastAsia="en-US"/>
          <w14:ligatures w14:val="standardContextual"/>
        </w:rPr>
      </w:pPr>
    </w:p>
    <w:p w14:paraId="76095537" w14:textId="77777777" w:rsidR="001E7C34" w:rsidRPr="001E7C34" w:rsidRDefault="001E7C34" w:rsidP="001E7C34">
      <w:pPr>
        <w:spacing w:after="160" w:line="256" w:lineRule="auto"/>
        <w:rPr>
          <w:rFonts w:ascii="Arial" w:eastAsia="Aptos" w:hAnsi="Arial" w:cs="Arial"/>
          <w:b/>
          <w:bCs/>
          <w:color w:val="auto"/>
          <w:kern w:val="2"/>
          <w:lang w:val="en-GB" w:eastAsia="en-US"/>
          <w14:ligatures w14:val="standardContextual"/>
        </w:rPr>
      </w:pPr>
      <w:r w:rsidRPr="001E7C34">
        <w:rPr>
          <w:rFonts w:ascii="Arial" w:eastAsia="Aptos" w:hAnsi="Arial" w:cs="Arial"/>
          <w:b/>
          <w:bCs/>
          <w:color w:val="auto"/>
          <w:kern w:val="2"/>
          <w:lang w:val="en-GB" w:eastAsia="en-US" w:bidi="en-GB"/>
          <w14:ligatures w14:val="standardContextual"/>
        </w:rPr>
        <w:t>Smartwatches for every taste</w:t>
      </w:r>
    </w:p>
    <w:p w14:paraId="5F170A0D" w14:textId="77777777" w:rsidR="001E7C34" w:rsidRPr="001E7C34" w:rsidRDefault="001E7C34" w:rsidP="001E7C34">
      <w:pPr>
        <w:spacing w:after="160" w:line="256" w:lineRule="auto"/>
        <w:rPr>
          <w:rFonts w:ascii="Arial" w:eastAsia="Aptos" w:hAnsi="Arial" w:cs="Arial"/>
          <w:color w:val="auto"/>
          <w:kern w:val="2"/>
          <w:sz w:val="22"/>
          <w:szCs w:val="22"/>
          <w:lang w:val="en-GB" w:eastAsia="en-US"/>
          <w14:ligatures w14:val="standardContextual"/>
        </w:rPr>
      </w:pPr>
    </w:p>
    <w:p w14:paraId="11E9844B" w14:textId="27B1BDE0" w:rsidR="001E7C34" w:rsidRPr="001E7C34" w:rsidRDefault="00EB7873" w:rsidP="00FD2DE4">
      <w:pPr>
        <w:spacing w:after="160" w:line="360" w:lineRule="auto"/>
        <w:rPr>
          <w:rFonts w:ascii="Arial" w:eastAsia="Aptos" w:hAnsi="Arial" w:cs="Arial"/>
          <w:color w:val="auto"/>
          <w:kern w:val="2"/>
          <w:sz w:val="22"/>
          <w:szCs w:val="22"/>
          <w:lang w:val="en-GB" w:eastAsia="en-US"/>
          <w14:ligatures w14:val="standardContextual"/>
        </w:rPr>
      </w:pPr>
      <w:r w:rsidRPr="00EB7873">
        <w:rPr>
          <w:rFonts w:ascii="Arial" w:hAnsi="Arial" w:cs="Arial"/>
          <w:bCs/>
          <w:noProof/>
          <w:sz w:val="22"/>
          <w:szCs w:val="22"/>
        </w:rPr>
        <w:drawing>
          <wp:anchor distT="0" distB="0" distL="114300" distR="114300" simplePos="0" relativeHeight="251659264" behindDoc="1" locked="0" layoutInCell="1" allowOverlap="1" wp14:anchorId="68CDF245" wp14:editId="08FBE0C2">
            <wp:simplePos x="0" y="0"/>
            <wp:positionH relativeFrom="margin">
              <wp:align>left</wp:align>
            </wp:positionH>
            <wp:positionV relativeFrom="paragraph">
              <wp:posOffset>1165860</wp:posOffset>
            </wp:positionV>
            <wp:extent cx="1882140" cy="1882140"/>
            <wp:effectExtent l="0" t="0" r="3810" b="3810"/>
            <wp:wrapTight wrapText="bothSides">
              <wp:wrapPolygon edited="0">
                <wp:start x="0" y="0"/>
                <wp:lineTo x="0" y="21425"/>
                <wp:lineTo x="21425" y="21425"/>
                <wp:lineTo x="21425" y="0"/>
                <wp:lineTo x="0" y="0"/>
              </wp:wrapPolygon>
            </wp:wrapTight>
            <wp:docPr id="744488591" name="Grafik 1" descr="Ein Bild, das Uhr, Analoguhr, Band, Modeaccessoir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488591" name="Grafik 1" descr="Ein Bild, das Uhr, Analoguhr, Band, Modeaccessoir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82140" cy="1882140"/>
                    </a:xfrm>
                    <a:prstGeom prst="rect">
                      <a:avLst/>
                    </a:prstGeom>
                  </pic:spPr>
                </pic:pic>
              </a:graphicData>
            </a:graphic>
            <wp14:sizeRelH relativeFrom="margin">
              <wp14:pctWidth>0</wp14:pctWidth>
            </wp14:sizeRelH>
            <wp14:sizeRelV relativeFrom="margin">
              <wp14:pctHeight>0</wp14:pctHeight>
            </wp14:sizeRelV>
          </wp:anchor>
        </w:drawing>
      </w:r>
      <w:r w:rsidR="001E7C34" w:rsidRPr="001E7C34">
        <w:rPr>
          <w:rFonts w:ascii="Arial" w:eastAsia="Aptos" w:hAnsi="Arial" w:cs="Arial"/>
          <w:color w:val="auto"/>
          <w:kern w:val="2"/>
          <w:sz w:val="22"/>
          <w:szCs w:val="22"/>
          <w:lang w:val="en-GB" w:eastAsia="en-US" w:bidi="en-GB"/>
          <w14:ligatures w14:val="standardContextual"/>
        </w:rPr>
        <w:t>Accessories specialist Hama is expanding its product line with new smartwatches. Including the 6010, 7000 and 7010 models. This brings new intelligent wristwatches onto the market that are not only smart, but also stylish. All three versions are waterproof and of course have the classic features such as tracking a hundred different sports, telephone and messaging functions, as well as voice assistant and music control. It also analyses sleep and various health data, steps and calories. Another plus point: With six to eight days of battery life, you can worry more about your own energy level than that of the watch.</w:t>
      </w:r>
    </w:p>
    <w:p w14:paraId="4684F67B" w14:textId="77777777" w:rsidR="001E7C34" w:rsidRPr="001E7C34" w:rsidRDefault="001E7C34" w:rsidP="001E7C34">
      <w:pPr>
        <w:spacing w:after="160" w:line="256" w:lineRule="auto"/>
        <w:rPr>
          <w:rFonts w:ascii="Arial" w:eastAsia="Aptos" w:hAnsi="Arial" w:cs="Arial"/>
          <w:color w:val="auto"/>
          <w:kern w:val="2"/>
          <w:sz w:val="22"/>
          <w:szCs w:val="22"/>
          <w:lang w:val="en-GB" w:eastAsia="en-US"/>
          <w14:ligatures w14:val="standardContextual"/>
        </w:rPr>
      </w:pPr>
    </w:p>
    <w:p w14:paraId="75F0A03A" w14:textId="77777777" w:rsidR="001E7C34" w:rsidRPr="001E7C34" w:rsidRDefault="001E7C34" w:rsidP="001E7C34">
      <w:pPr>
        <w:spacing w:after="160" w:line="256" w:lineRule="auto"/>
        <w:rPr>
          <w:rFonts w:ascii="Arial" w:eastAsia="Aptos" w:hAnsi="Arial" w:cs="Arial"/>
          <w:b/>
          <w:bCs/>
          <w:color w:val="auto"/>
          <w:kern w:val="2"/>
          <w:sz w:val="22"/>
          <w:szCs w:val="22"/>
          <w:lang w:val="en-GB" w:eastAsia="en-US"/>
          <w14:ligatures w14:val="standardContextual"/>
        </w:rPr>
      </w:pPr>
      <w:r w:rsidRPr="001E7C34">
        <w:rPr>
          <w:rFonts w:ascii="Arial" w:eastAsia="Aptos" w:hAnsi="Arial" w:cs="Arial"/>
          <w:b/>
          <w:bCs/>
          <w:color w:val="auto"/>
          <w:kern w:val="2"/>
          <w:sz w:val="22"/>
          <w:szCs w:val="22"/>
          <w:lang w:val="en-GB" w:eastAsia="en-US" w:bidi="en-GB"/>
          <w14:ligatures w14:val="standardContextual"/>
        </w:rPr>
        <w:t>Different designs</w:t>
      </w:r>
    </w:p>
    <w:p w14:paraId="2B3FBF37" w14:textId="77777777" w:rsidR="001E7C34" w:rsidRPr="001E7C34" w:rsidRDefault="001E7C34" w:rsidP="00FD2DE4">
      <w:pPr>
        <w:spacing w:after="160" w:line="360" w:lineRule="auto"/>
        <w:rPr>
          <w:rFonts w:ascii="Arial" w:eastAsia="Aptos" w:hAnsi="Arial" w:cs="Arial"/>
          <w:color w:val="auto"/>
          <w:kern w:val="2"/>
          <w:sz w:val="22"/>
          <w:szCs w:val="22"/>
          <w:lang w:val="en-GB" w:eastAsia="en-US"/>
          <w14:ligatures w14:val="standardContextual"/>
        </w:rPr>
      </w:pPr>
      <w:r w:rsidRPr="001E7C34">
        <w:rPr>
          <w:rFonts w:ascii="Arial" w:eastAsia="Aptos" w:hAnsi="Arial" w:cs="Arial"/>
          <w:color w:val="auto"/>
          <w:kern w:val="2"/>
          <w:sz w:val="22"/>
          <w:szCs w:val="22"/>
          <w:lang w:val="en-GB" w:eastAsia="en-US" w:bidi="en-GB"/>
          <w14:ligatures w14:val="standardContextual"/>
        </w:rPr>
        <w:t>As tastes are known to differ, the new models offer a choice of different display sizes and shapes, such as a more sporty exterior in blue, rosé or black (6010), a more elegant design in gold and white (7000), or a practical and elegant watch in classic anthracite (7010).</w:t>
      </w:r>
    </w:p>
    <w:p w14:paraId="47977B6B" w14:textId="77777777" w:rsidR="001E7C34" w:rsidRPr="00EB7873" w:rsidRDefault="001E7C34" w:rsidP="00FD2DE4">
      <w:pPr>
        <w:spacing w:after="160" w:line="360" w:lineRule="auto"/>
        <w:rPr>
          <w:rFonts w:ascii="Arial" w:eastAsia="Aptos" w:hAnsi="Arial" w:cs="Arial"/>
          <w:color w:val="auto"/>
          <w:kern w:val="2"/>
          <w:sz w:val="22"/>
          <w:szCs w:val="22"/>
          <w:lang w:val="en-GB" w:eastAsia="en-US" w:bidi="en-GB"/>
          <w14:ligatures w14:val="standardContextual"/>
        </w:rPr>
      </w:pPr>
      <w:r w:rsidRPr="001E7C34">
        <w:rPr>
          <w:rFonts w:ascii="Arial" w:eastAsia="Aptos" w:hAnsi="Arial" w:cs="Arial"/>
          <w:color w:val="auto"/>
          <w:kern w:val="2"/>
          <w:sz w:val="22"/>
          <w:szCs w:val="22"/>
          <w:lang w:val="en-GB" w:eastAsia="en-US" w:bidi="en-GB"/>
          <w14:ligatures w14:val="standardContextual"/>
        </w:rPr>
        <w:t>The latter two smartwatches both feature an AMOLED display and also have integrated automatic activity detection. The 6010 and 7010 even have built-in GPS without a smartphone and also offer a choice of different running courses.</w:t>
      </w:r>
    </w:p>
    <w:p w14:paraId="435ACA68" w14:textId="09F7F843" w:rsidR="00EB7873" w:rsidRPr="001E7C34" w:rsidRDefault="00EB7873" w:rsidP="00EB7873">
      <w:pPr>
        <w:spacing w:after="160" w:line="256" w:lineRule="auto"/>
        <w:rPr>
          <w:rFonts w:ascii="Arial" w:eastAsia="Aptos" w:hAnsi="Arial" w:cs="Arial"/>
          <w:color w:val="auto"/>
          <w:kern w:val="2"/>
          <w:sz w:val="22"/>
          <w:szCs w:val="22"/>
          <w:lang w:val="en-GB" w:eastAsia="en-US"/>
          <w14:ligatures w14:val="standardContextual"/>
        </w:rPr>
      </w:pPr>
      <w:r w:rsidRPr="00EB7873">
        <w:rPr>
          <w:rFonts w:ascii="Arial" w:eastAsia="Aptos" w:hAnsi="Arial" w:cs="Arial"/>
          <w:b/>
          <w:bCs/>
          <w:color w:val="auto"/>
          <w:kern w:val="2"/>
          <w:sz w:val="22"/>
          <w:szCs w:val="22"/>
          <w:lang w:val="en-AU" w:eastAsia="en-US"/>
          <w14:ligatures w14:val="standardContextual"/>
        </w:rPr>
        <w:lastRenderedPageBreak/>
        <w:t>Item No.</w:t>
      </w:r>
      <w:r w:rsidRPr="00EB7873">
        <w:rPr>
          <w:rFonts w:ascii="Arial" w:eastAsia="Aptos" w:hAnsi="Arial" w:cs="Arial"/>
          <w:b/>
          <w:bCs/>
          <w:color w:val="auto"/>
          <w:kern w:val="2"/>
          <w:sz w:val="22"/>
          <w:szCs w:val="22"/>
          <w:lang w:val="en-AU" w:eastAsia="en-US"/>
          <w14:ligatures w14:val="standardContextual"/>
        </w:rPr>
        <w:t xml:space="preserve"> 178619 </w:t>
      </w:r>
      <w:bookmarkStart w:id="0" w:name="_Hlk175649852"/>
      <w:r w:rsidRPr="00EB7873">
        <w:rPr>
          <w:rFonts w:ascii="Arial" w:eastAsia="Aptos" w:hAnsi="Arial" w:cs="Arial"/>
          <w:color w:val="auto"/>
          <w:kern w:val="2"/>
          <w:sz w:val="22"/>
          <w:szCs w:val="22"/>
          <w:lang w:val="en-AU" w:eastAsia="en-US"/>
          <w14:ligatures w14:val="standardContextual"/>
        </w:rPr>
        <w:t xml:space="preserve">Smartwatch "6010", </w:t>
      </w:r>
      <w:bookmarkEnd w:id="0"/>
      <w:r w:rsidRPr="00EB7873">
        <w:rPr>
          <w:rFonts w:ascii="Arial" w:eastAsia="Aptos" w:hAnsi="Arial" w:cs="Arial"/>
          <w:color w:val="auto"/>
          <w:kern w:val="2"/>
          <w:sz w:val="22"/>
          <w:szCs w:val="22"/>
          <w:lang w:val="en-AU" w:eastAsia="en-US"/>
          <w14:ligatures w14:val="standardContextual"/>
        </w:rPr>
        <w:t>black</w:t>
      </w:r>
      <w:r w:rsidR="00FD2DE4">
        <w:rPr>
          <w:rFonts w:ascii="Arial" w:eastAsia="Aptos" w:hAnsi="Arial" w:cs="Arial"/>
          <w:color w:val="auto"/>
          <w:kern w:val="2"/>
          <w:sz w:val="22"/>
          <w:szCs w:val="22"/>
          <w:lang w:val="en-AU" w:eastAsia="en-US"/>
          <w14:ligatures w14:val="standardContextual"/>
        </w:rPr>
        <w:br/>
      </w:r>
      <w:r w:rsidRPr="00EB7873">
        <w:rPr>
          <w:rFonts w:ascii="Arial" w:eastAsia="Aptos" w:hAnsi="Arial" w:cs="Arial"/>
          <w:b/>
          <w:bCs/>
          <w:color w:val="auto"/>
          <w:kern w:val="2"/>
          <w:sz w:val="22"/>
          <w:szCs w:val="22"/>
          <w:lang w:val="en-AU" w:eastAsia="en-US"/>
          <w14:ligatures w14:val="standardContextual"/>
        </w:rPr>
        <w:t>Item No.</w:t>
      </w:r>
      <w:r w:rsidRPr="00EB7873">
        <w:rPr>
          <w:rFonts w:ascii="Arial" w:eastAsia="Aptos" w:hAnsi="Arial" w:cs="Arial"/>
          <w:b/>
          <w:bCs/>
          <w:color w:val="auto"/>
          <w:kern w:val="2"/>
          <w:sz w:val="22"/>
          <w:szCs w:val="22"/>
          <w:lang w:val="en-AU" w:eastAsia="en-US"/>
          <w14:ligatures w14:val="standardContextual"/>
        </w:rPr>
        <w:t xml:space="preserve"> </w:t>
      </w:r>
      <w:r w:rsidRPr="00EB7873">
        <w:rPr>
          <w:rFonts w:ascii="Arial" w:eastAsia="Aptos" w:hAnsi="Arial" w:cs="Arial"/>
          <w:b/>
          <w:bCs/>
          <w:color w:val="auto"/>
          <w:kern w:val="2"/>
          <w:sz w:val="22"/>
          <w:szCs w:val="22"/>
          <w:lang w:val="en-AU" w:eastAsia="en-US"/>
          <w14:ligatures w14:val="standardContextual"/>
        </w:rPr>
        <w:t xml:space="preserve">178620 </w:t>
      </w:r>
      <w:r w:rsidRPr="00EB7873">
        <w:rPr>
          <w:rFonts w:ascii="Arial" w:eastAsia="Aptos" w:hAnsi="Arial" w:cs="Arial"/>
          <w:color w:val="auto"/>
          <w:kern w:val="2"/>
          <w:sz w:val="22"/>
          <w:szCs w:val="22"/>
          <w:lang w:val="en-AU" w:eastAsia="en-US"/>
          <w14:ligatures w14:val="standardContextual"/>
        </w:rPr>
        <w:t>Smartwatch "6010", rosé</w:t>
      </w:r>
      <w:r w:rsidR="00FD2DE4">
        <w:rPr>
          <w:rFonts w:ascii="Arial" w:eastAsia="Aptos" w:hAnsi="Arial" w:cs="Arial"/>
          <w:color w:val="auto"/>
          <w:kern w:val="2"/>
          <w:sz w:val="22"/>
          <w:szCs w:val="22"/>
          <w:lang w:val="en-AU" w:eastAsia="en-US"/>
          <w14:ligatures w14:val="standardContextual"/>
        </w:rPr>
        <w:br/>
      </w:r>
      <w:r w:rsidRPr="00EB7873">
        <w:rPr>
          <w:rFonts w:ascii="Arial" w:eastAsia="Aptos" w:hAnsi="Arial" w:cs="Arial"/>
          <w:b/>
          <w:bCs/>
          <w:color w:val="auto"/>
          <w:kern w:val="2"/>
          <w:sz w:val="22"/>
          <w:szCs w:val="22"/>
          <w:lang w:val="en-AU" w:eastAsia="en-US"/>
          <w14:ligatures w14:val="standardContextual"/>
        </w:rPr>
        <w:t>Item No.</w:t>
      </w:r>
      <w:r w:rsidRPr="00EB7873">
        <w:rPr>
          <w:rFonts w:ascii="Arial" w:eastAsia="Aptos" w:hAnsi="Arial" w:cs="Arial"/>
          <w:b/>
          <w:bCs/>
          <w:color w:val="auto"/>
          <w:kern w:val="2"/>
          <w:sz w:val="22"/>
          <w:szCs w:val="22"/>
          <w:lang w:val="en-AU" w:eastAsia="en-US"/>
          <w14:ligatures w14:val="standardContextual"/>
        </w:rPr>
        <w:t xml:space="preserve"> </w:t>
      </w:r>
      <w:r w:rsidRPr="00EB7873">
        <w:rPr>
          <w:rFonts w:ascii="Arial" w:eastAsia="Aptos" w:hAnsi="Arial" w:cs="Arial"/>
          <w:b/>
          <w:bCs/>
          <w:color w:val="auto"/>
          <w:kern w:val="2"/>
          <w:sz w:val="22"/>
          <w:szCs w:val="22"/>
          <w:lang w:val="en-AU" w:eastAsia="en-US"/>
          <w14:ligatures w14:val="standardContextual"/>
        </w:rPr>
        <w:t xml:space="preserve">178621 </w:t>
      </w:r>
      <w:r w:rsidRPr="00EB7873">
        <w:rPr>
          <w:rFonts w:ascii="Arial" w:eastAsia="Aptos" w:hAnsi="Arial" w:cs="Arial"/>
          <w:color w:val="auto"/>
          <w:kern w:val="2"/>
          <w:sz w:val="22"/>
          <w:szCs w:val="22"/>
          <w:lang w:val="en-AU" w:eastAsia="en-US"/>
          <w14:ligatures w14:val="standardContextual"/>
        </w:rPr>
        <w:t>Smartwatch "6010", b</w:t>
      </w:r>
      <w:r>
        <w:rPr>
          <w:rFonts w:ascii="Arial" w:eastAsia="Aptos" w:hAnsi="Arial" w:cs="Arial"/>
          <w:color w:val="auto"/>
          <w:kern w:val="2"/>
          <w:sz w:val="22"/>
          <w:szCs w:val="22"/>
          <w:lang w:val="en-AU" w:eastAsia="en-US"/>
          <w14:ligatures w14:val="standardContextual"/>
        </w:rPr>
        <w:t>lue</w:t>
      </w:r>
      <w:r w:rsidRPr="00EB7873">
        <w:rPr>
          <w:rFonts w:ascii="Arial" w:eastAsia="Aptos" w:hAnsi="Arial" w:cs="Arial"/>
          <w:color w:val="auto"/>
          <w:kern w:val="2"/>
          <w:sz w:val="22"/>
          <w:szCs w:val="22"/>
          <w:lang w:val="en-AU" w:eastAsia="en-US"/>
          <w14:ligatures w14:val="standardContextual"/>
        </w:rPr>
        <w:t xml:space="preserve"> </w:t>
      </w:r>
      <w:r w:rsidR="00FD2DE4">
        <w:rPr>
          <w:rFonts w:ascii="Arial" w:eastAsia="Aptos" w:hAnsi="Arial" w:cs="Arial"/>
          <w:color w:val="auto"/>
          <w:kern w:val="2"/>
          <w:sz w:val="22"/>
          <w:szCs w:val="22"/>
          <w:lang w:val="en-AU" w:eastAsia="en-US"/>
          <w14:ligatures w14:val="standardContextual"/>
        </w:rPr>
        <w:br/>
      </w:r>
      <w:r w:rsidRPr="00EB7873">
        <w:rPr>
          <w:rFonts w:ascii="Arial" w:eastAsia="Aptos" w:hAnsi="Arial" w:cs="Arial"/>
          <w:b/>
          <w:bCs/>
          <w:color w:val="auto"/>
          <w:kern w:val="2"/>
          <w:sz w:val="22"/>
          <w:szCs w:val="22"/>
          <w:lang w:val="en-AU" w:eastAsia="en-US"/>
          <w14:ligatures w14:val="standardContextual"/>
        </w:rPr>
        <w:t>Item No.</w:t>
      </w:r>
      <w:r w:rsidRPr="00EB7873">
        <w:rPr>
          <w:rFonts w:ascii="Arial" w:eastAsia="Aptos" w:hAnsi="Arial" w:cs="Arial"/>
          <w:b/>
          <w:bCs/>
          <w:color w:val="auto"/>
          <w:kern w:val="2"/>
          <w:sz w:val="22"/>
          <w:szCs w:val="22"/>
          <w:lang w:val="en-AU" w:eastAsia="en-US"/>
          <w14:ligatures w14:val="standardContextual"/>
        </w:rPr>
        <w:t xml:space="preserve"> </w:t>
      </w:r>
      <w:r w:rsidRPr="00EB7873">
        <w:rPr>
          <w:rFonts w:ascii="Arial" w:eastAsia="Aptos" w:hAnsi="Arial" w:cs="Arial"/>
          <w:b/>
          <w:bCs/>
          <w:color w:val="auto"/>
          <w:kern w:val="2"/>
          <w:sz w:val="22"/>
          <w:szCs w:val="22"/>
          <w:lang w:val="en-AU" w:eastAsia="en-US"/>
          <w14:ligatures w14:val="standardContextual"/>
        </w:rPr>
        <w:t xml:space="preserve">178622 </w:t>
      </w:r>
      <w:r w:rsidRPr="00EB7873">
        <w:rPr>
          <w:rFonts w:ascii="Arial" w:eastAsia="Aptos" w:hAnsi="Arial" w:cs="Arial"/>
          <w:color w:val="auto"/>
          <w:kern w:val="2"/>
          <w:sz w:val="22"/>
          <w:szCs w:val="22"/>
          <w:lang w:val="en-AU" w:eastAsia="en-US"/>
          <w14:ligatures w14:val="standardContextual"/>
        </w:rPr>
        <w:t>Smartwatch "7000", gold-white</w:t>
      </w:r>
      <w:r w:rsidRPr="00EB7873">
        <w:rPr>
          <w:rFonts w:ascii="Arial" w:eastAsia="Aptos" w:hAnsi="Arial" w:cs="Arial"/>
          <w:color w:val="auto"/>
          <w:kern w:val="2"/>
          <w:sz w:val="22"/>
          <w:szCs w:val="22"/>
          <w:lang w:val="en-AU" w:eastAsia="en-US"/>
          <w14:ligatures w14:val="standardContextual"/>
        </w:rPr>
        <w:br/>
      </w:r>
      <w:r w:rsidRPr="00EB7873">
        <w:rPr>
          <w:rFonts w:ascii="Arial" w:eastAsia="Aptos" w:hAnsi="Arial" w:cs="Arial"/>
          <w:b/>
          <w:bCs/>
          <w:color w:val="auto"/>
          <w:kern w:val="2"/>
          <w:sz w:val="22"/>
          <w:szCs w:val="22"/>
          <w:lang w:val="en-AU" w:eastAsia="en-US"/>
          <w14:ligatures w14:val="standardContextual"/>
        </w:rPr>
        <w:t>Item No.</w:t>
      </w:r>
      <w:r w:rsidRPr="00EB7873">
        <w:rPr>
          <w:rFonts w:ascii="Arial" w:eastAsia="Aptos" w:hAnsi="Arial" w:cs="Arial"/>
          <w:b/>
          <w:bCs/>
          <w:color w:val="auto"/>
          <w:kern w:val="2"/>
          <w:sz w:val="22"/>
          <w:szCs w:val="22"/>
          <w:lang w:val="en-AU" w:eastAsia="en-US"/>
          <w14:ligatures w14:val="standardContextual"/>
        </w:rPr>
        <w:t xml:space="preserve"> </w:t>
      </w:r>
      <w:r w:rsidRPr="00EB7873">
        <w:rPr>
          <w:rFonts w:ascii="Arial" w:eastAsia="Aptos" w:hAnsi="Arial" w:cs="Arial"/>
          <w:b/>
          <w:bCs/>
          <w:color w:val="auto"/>
          <w:kern w:val="2"/>
          <w:sz w:val="22"/>
          <w:szCs w:val="22"/>
          <w:lang w:val="en-AU" w:eastAsia="en-US"/>
          <w14:ligatures w14:val="standardContextual"/>
        </w:rPr>
        <w:t xml:space="preserve">178618 </w:t>
      </w:r>
      <w:r w:rsidRPr="00EB7873">
        <w:rPr>
          <w:rFonts w:ascii="Arial" w:eastAsia="Aptos" w:hAnsi="Arial" w:cs="Arial"/>
          <w:color w:val="auto"/>
          <w:kern w:val="2"/>
          <w:sz w:val="22"/>
          <w:szCs w:val="22"/>
          <w:lang w:val="en-AU" w:eastAsia="en-US"/>
          <w14:ligatures w14:val="standardContextual"/>
        </w:rPr>
        <w:t>Smartwatch "7010", anthracite</w:t>
      </w:r>
    </w:p>
    <w:p w14:paraId="61C3A9FC" w14:textId="77777777" w:rsidR="00A160C9" w:rsidRPr="001E7C34" w:rsidRDefault="00A160C9" w:rsidP="00C33C1D">
      <w:pPr>
        <w:pStyle w:val="Kopfzeile"/>
        <w:tabs>
          <w:tab w:val="left" w:pos="708"/>
        </w:tabs>
        <w:spacing w:line="276" w:lineRule="auto"/>
        <w:rPr>
          <w:rFonts w:ascii="Arial" w:hAnsi="Arial" w:cs="Arial"/>
          <w:sz w:val="22"/>
          <w:szCs w:val="22"/>
          <w:lang w:val="en-GB"/>
        </w:rPr>
      </w:pPr>
    </w:p>
    <w:p w14:paraId="2A5D01A3" w14:textId="77777777"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t>About Hama</w:t>
      </w:r>
    </w:p>
    <w:p w14:paraId="4D14A2EE"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Founded in 1923, Hama today accompanies people in all situations every day with around 18,000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2BBB60B3"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More information can be found at </w:t>
      </w:r>
      <w:hyperlink r:id="rId10" w:history="1">
        <w:r w:rsidRPr="00853B8D">
          <w:rPr>
            <w:rStyle w:val="Hyperlink"/>
            <w:rFonts w:ascii="Arial" w:hAnsi="Arial"/>
            <w:sz w:val="16"/>
            <w:lang w:val="en-AU"/>
          </w:rPr>
          <w:t>www.hama.com</w:t>
        </w:r>
      </w:hyperlink>
      <w:r w:rsidRPr="00853B8D">
        <w:rPr>
          <w:rFonts w:ascii="Arial" w:hAnsi="Arial"/>
          <w:sz w:val="16"/>
          <w:lang w:val="en-AU"/>
        </w:rPr>
        <w:t xml:space="preserve"> </w:t>
      </w:r>
    </w:p>
    <w:p w14:paraId="4E797D81" w14:textId="77777777" w:rsidR="00F860B6" w:rsidRPr="00DF425B" w:rsidRDefault="00F860B6" w:rsidP="00F860B6">
      <w:pPr>
        <w:pStyle w:val="Kopfzeile"/>
        <w:tabs>
          <w:tab w:val="left" w:pos="708"/>
        </w:tabs>
        <w:spacing w:line="276" w:lineRule="auto"/>
        <w:rPr>
          <w:sz w:val="16"/>
          <w:szCs w:val="16"/>
          <w:lang w:val="en-AU"/>
        </w:rPr>
      </w:pPr>
    </w:p>
    <w:sectPr w:rsidR="00F860B6" w:rsidRPr="00DF425B" w:rsidSect="00AF2D21">
      <w:headerReference w:type="default" r:id="rId11"/>
      <w:footerReference w:type="default" r:id="rId12"/>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21A77D" w14:textId="77777777" w:rsidR="00160E06" w:rsidRDefault="00160E06">
      <w:r>
        <w:separator/>
      </w:r>
    </w:p>
  </w:endnote>
  <w:endnote w:type="continuationSeparator" w:id="0">
    <w:p w14:paraId="5EE685A1" w14:textId="77777777" w:rsidR="00160E06" w:rsidRDefault="00160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9F6263"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4E8E35B9"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312B4C" w14:textId="77777777" w:rsidR="00160E06" w:rsidRDefault="00160E06">
      <w:r>
        <w:separator/>
      </w:r>
    </w:p>
  </w:footnote>
  <w:footnote w:type="continuationSeparator" w:id="0">
    <w:p w14:paraId="1FDE4A44" w14:textId="77777777" w:rsidR="00160E06" w:rsidRDefault="00160E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4A7ABF08" w14:textId="77777777" w:rsidTr="006B33B9">
      <w:trPr>
        <w:trHeight w:val="13457"/>
      </w:trPr>
      <w:tc>
        <w:tcPr>
          <w:tcW w:w="236" w:type="dxa"/>
        </w:tcPr>
        <w:p w14:paraId="67A1EFD5" w14:textId="77777777" w:rsidR="00D470EF" w:rsidRDefault="001E6DF5"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7216" behindDoc="0" locked="0" layoutInCell="1" allowOverlap="1" wp14:anchorId="1183A649" wp14:editId="028EFAFE">
                    <wp:simplePos x="0" y="0"/>
                    <wp:positionH relativeFrom="column">
                      <wp:posOffset>-17780</wp:posOffset>
                    </wp:positionH>
                    <wp:positionV relativeFrom="paragraph">
                      <wp:posOffset>6494780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251318E2" w14:textId="77777777" w:rsidR="00716030" w:rsidRPr="006423F9" w:rsidRDefault="00716030" w:rsidP="00716030">
                                <w:pPr>
                                  <w:pStyle w:val="berschrift9"/>
                                  <w:spacing w:line="360" w:lineRule="auto"/>
                                  <w:rPr>
                                    <w:lang w:val="en-US"/>
                                  </w:rPr>
                                </w:pPr>
                                <w:r w:rsidRPr="006423F9">
                                  <w:rPr>
                                    <w:lang w:val="en-US"/>
                                  </w:rPr>
                                  <w:t>Contact</w:t>
                                </w:r>
                              </w:p>
                              <w:p w14:paraId="68AE4DF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01F1ACE0"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F81C8B8"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0FE0F4B"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4D9D6F8F"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2BCDAD72" w14:textId="77777777" w:rsidR="00716030" w:rsidRPr="006423F9" w:rsidRDefault="00716030" w:rsidP="00716030">
                                <w:pPr>
                                  <w:spacing w:line="288" w:lineRule="auto"/>
                                  <w:rPr>
                                    <w:rFonts w:ascii="Arial" w:hAnsi="Arial" w:cs="Arial"/>
                                    <w:sz w:val="16"/>
                                    <w:szCs w:val="20"/>
                                    <w:lang w:val="en-US"/>
                                  </w:rPr>
                                </w:pPr>
                              </w:p>
                              <w:p w14:paraId="0C83C8DB" w14:textId="77777777" w:rsidR="00716030" w:rsidRPr="006423F9" w:rsidRDefault="00716030" w:rsidP="00716030">
                                <w:pPr>
                                  <w:spacing w:line="288" w:lineRule="auto"/>
                                  <w:rPr>
                                    <w:rFonts w:ascii="Arial" w:hAnsi="Arial" w:cs="Arial"/>
                                    <w:sz w:val="16"/>
                                    <w:szCs w:val="20"/>
                                    <w:lang w:val="en-US"/>
                                  </w:rPr>
                                </w:pPr>
                              </w:p>
                              <w:p w14:paraId="36BD3640" w14:textId="77777777" w:rsidR="00716030" w:rsidRPr="006423F9" w:rsidRDefault="00716030" w:rsidP="00716030">
                                <w:pPr>
                                  <w:pStyle w:val="berschrift9"/>
                                  <w:spacing w:line="360" w:lineRule="auto"/>
                                  <w:rPr>
                                    <w:lang w:val="en-US"/>
                                  </w:rPr>
                                </w:pPr>
                                <w:r w:rsidRPr="006423F9">
                                  <w:rPr>
                                    <w:lang w:val="en-US"/>
                                  </w:rPr>
                                  <w:t>Your Hama press team</w:t>
                                </w:r>
                              </w:p>
                              <w:p w14:paraId="13D7140A"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3D286E7E"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5323ADB7"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1ACC2C6F" w14:textId="77777777" w:rsidR="00716030" w:rsidRPr="00936680" w:rsidRDefault="00FD2DE4"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25D167D5" w14:textId="77777777" w:rsidR="00D470EF" w:rsidRPr="006423F9" w:rsidRDefault="00FD2DE4"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83A649" id="_x0000_t202" coordsize="21600,21600" o:spt="202" path="m,l,21600r21600,l21600,xe">
                    <v:stroke joinstyle="miter"/>
                    <v:path gradientshapeok="t" o:connecttype="rect"/>
                  </v:shapetype>
                  <v:shape id="Text Box 9" o:spid="_x0000_s1026" type="#_x0000_t202" style="position:absolute;left:0;text-align:left;margin-left:-1.4pt;margin-top:511.4pt;width:2in;height:180.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Pnf+AEAAMw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cga+NTQnYoywTBT9ADr0gL84m2iaKu5+HgQqzoZP&#10;hlS7ydbrMH7RyPJ8HQjj4kppcVZHY/32fU6GMJKwKu4vx51fZvZgUXc9pVoaZeCOpG51FOG5rHPh&#10;NDJRm/N4h5n8045Rz59w+xsAAP//AwBQSwMEFAAGAAgAAAAhAG8X0e3gAAAADAEAAA8AAABkcnMv&#10;ZG93bnJldi54bWxMj8FOwzAQRO9I/IO1SNxaB6dUIY1TIQTiAgdCJa6b2E0MsR3FbhL+nu2J3nZn&#10;RrNvi/1iezbpMRjvJNytE2DaNV4Z10o4fL6sMmAholPYe6cl/OoA+/L6qsBc+dl96KmKLaMSF3KU&#10;0MU45JyHptMWw9oP2pF39KPFSOvYcjXiTOW25yJJttyicXShw0E/dbr5qU5WwqtJq68Kjfh+UBv+&#10;/jYfpnr7LOXtzfK4Axb1Ev/DcMYndCiJqfYnpwLrJawEkUfSE3GeKCGyewGsJinN0g3wsuCXT5R/&#10;AAAA//8DAFBLAQItABQABgAIAAAAIQC2gziS/gAAAOEBAAATAAAAAAAAAAAAAAAAAAAAAABbQ29u&#10;dGVudF9UeXBlc10ueG1sUEsBAi0AFAAGAAgAAAAhADj9If/WAAAAlAEAAAsAAAAAAAAAAAAAAAAA&#10;LwEAAF9yZWxzLy5yZWxzUEsBAi0AFAAGAAgAAAAhALlo+d/4AQAAzAMAAA4AAAAAAAAAAAAAAAAA&#10;LgIAAGRycy9lMm9Eb2MueG1sUEsBAi0AFAAGAAgAAAAhAG8X0e3gAAAADAEAAA8AAAAAAAAAAAAA&#10;AAAAUgQAAGRycy9kb3ducmV2LnhtbFBLBQYAAAAABAAEAPMAAABfBQAAAAA=&#10;" stroked="f">
                    <v:textbox inset=",3.4mm,2.5mm">
                      <w:txbxContent>
                        <w:p w14:paraId="251318E2" w14:textId="77777777" w:rsidR="00716030" w:rsidRPr="006423F9" w:rsidRDefault="00716030" w:rsidP="00716030">
                          <w:pPr>
                            <w:pStyle w:val="berschrift9"/>
                            <w:spacing w:line="360" w:lineRule="auto"/>
                            <w:rPr>
                              <w:lang w:val="en-US"/>
                            </w:rPr>
                          </w:pPr>
                          <w:r w:rsidRPr="006423F9">
                            <w:rPr>
                              <w:lang w:val="en-US"/>
                            </w:rPr>
                            <w:t>Contact</w:t>
                          </w:r>
                        </w:p>
                        <w:p w14:paraId="68AE4DF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01F1ACE0"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F81C8B8"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0FE0F4B"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4D9D6F8F"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2BCDAD72" w14:textId="77777777" w:rsidR="00716030" w:rsidRPr="006423F9" w:rsidRDefault="00716030" w:rsidP="00716030">
                          <w:pPr>
                            <w:spacing w:line="288" w:lineRule="auto"/>
                            <w:rPr>
                              <w:rFonts w:ascii="Arial" w:hAnsi="Arial" w:cs="Arial"/>
                              <w:sz w:val="16"/>
                              <w:szCs w:val="20"/>
                              <w:lang w:val="en-US"/>
                            </w:rPr>
                          </w:pPr>
                        </w:p>
                        <w:p w14:paraId="0C83C8DB" w14:textId="77777777" w:rsidR="00716030" w:rsidRPr="006423F9" w:rsidRDefault="00716030" w:rsidP="00716030">
                          <w:pPr>
                            <w:spacing w:line="288" w:lineRule="auto"/>
                            <w:rPr>
                              <w:rFonts w:ascii="Arial" w:hAnsi="Arial" w:cs="Arial"/>
                              <w:sz w:val="16"/>
                              <w:szCs w:val="20"/>
                              <w:lang w:val="en-US"/>
                            </w:rPr>
                          </w:pPr>
                        </w:p>
                        <w:p w14:paraId="36BD3640" w14:textId="77777777" w:rsidR="00716030" w:rsidRPr="006423F9" w:rsidRDefault="00716030" w:rsidP="00716030">
                          <w:pPr>
                            <w:pStyle w:val="berschrift9"/>
                            <w:spacing w:line="360" w:lineRule="auto"/>
                            <w:rPr>
                              <w:lang w:val="en-US"/>
                            </w:rPr>
                          </w:pPr>
                          <w:r w:rsidRPr="006423F9">
                            <w:rPr>
                              <w:lang w:val="en-US"/>
                            </w:rPr>
                            <w:t>Your Hama press team</w:t>
                          </w:r>
                        </w:p>
                        <w:p w14:paraId="13D7140A"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3D286E7E"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5323ADB7"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1ACC2C6F" w14:textId="77777777" w:rsidR="00716030" w:rsidRPr="00936680" w:rsidRDefault="00FD2DE4"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25D167D5" w14:textId="77777777" w:rsidR="00D470EF" w:rsidRPr="006423F9" w:rsidRDefault="00FD2DE4"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61FF6B06"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423F85CA" wp14:editId="19FC73F9">
          <wp:simplePos x="0" y="0"/>
          <wp:positionH relativeFrom="margin">
            <wp:posOffset>4293235</wp:posOffset>
          </wp:positionH>
          <wp:positionV relativeFrom="margin">
            <wp:posOffset>-847090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B9AC35" w14:textId="77777777" w:rsidR="00196929" w:rsidRDefault="006A590B">
    <w:pPr>
      <w:pStyle w:val="Kopfzeile"/>
      <w:rPr>
        <w:rFonts w:ascii="Arial" w:hAnsi="Arial" w:cs="Arial"/>
        <w:b/>
        <w:bCs/>
        <w:sz w:val="36"/>
      </w:rPr>
    </w:pPr>
    <w:r>
      <w:rPr>
        <w:noProof/>
      </w:rPr>
      <mc:AlternateContent>
        <mc:Choice Requires="wps">
          <w:drawing>
            <wp:anchor distT="0" distB="0" distL="114300" distR="114300" simplePos="0" relativeHeight="251656192" behindDoc="0" locked="0" layoutInCell="1" allowOverlap="1" wp14:anchorId="04F9DCEB" wp14:editId="009CE576">
              <wp:simplePos x="0" y="0"/>
              <wp:positionH relativeFrom="column">
                <wp:posOffset>-87630</wp:posOffset>
              </wp:positionH>
              <wp:positionV relativeFrom="paragraph">
                <wp:posOffset>294005</wp:posOffset>
              </wp:positionV>
              <wp:extent cx="2946400" cy="352425"/>
              <wp:effectExtent l="0" t="0" r="0" b="9525"/>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2946400" cy="352425"/>
                      </a:xfrm>
                      <a:prstGeom prst="rect">
                        <a:avLst/>
                      </a:prstGeom>
                      <a:noFill/>
                      <a:ln>
                        <a:noFill/>
                      </a:ln>
                      <a:effectLst/>
                    </wps:spPr>
                    <wps:txbx>
                      <w:txbxContent>
                        <w:p w14:paraId="3E62BBB0"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p w14:paraId="6CC7184A" w14:textId="77777777" w:rsidR="00CA6C33" w:rsidRPr="00C26B67" w:rsidRDefault="00CA6C33" w:rsidP="00CA6C33">
                          <w:pPr>
                            <w:pStyle w:val="Kopfzeile"/>
                            <w:tabs>
                              <w:tab w:val="left" w:pos="708"/>
                            </w:tabs>
                            <w:spacing w:line="360" w:lineRule="auto"/>
                            <w:rPr>
                              <w:rFonts w:ascii="Arial" w:hAnsi="Arial" w:cs="Arial"/>
                              <w:b/>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F9DCEB" id="Textfeld 5" o:spid="_x0000_s1027" type="#_x0000_t202" style="position:absolute;margin-left:-6.9pt;margin-top:23.15pt;width:232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kiVMgIAAGgEAAAOAAAAZHJzL2Uyb0RvYy54bWysVEtv2zAMvg/YfxB0X5x4TtcacYosRYYB&#10;QVsgHXpWZDk2ZosapcTOfv0o2Xms22nYRaZIio+PHz2775qaHRTaCnTGJ6MxZ0pLyCu9y/i3l9WH&#10;W86sEzoXNWiV8aOy/H7+/t2sNamKoYQ6V8goiLZpazJeOmfSKLKyVI2wIzBKk7EAbISjK+6iHEVL&#10;0Zs6isfjm6gFzA2CVNaS9qE38nmIXxRKuqeisMqxOuNUmwsnhnPrz2g+E+kOhSkrOZQh/qGKRlSa&#10;kp5DPQgn2B6rP0I1lUSwULiRhCaCoqikCj1QN5Pxm242pTAq9ELgWHOGyf6/sPLxsDHPyFz3GToa&#10;YGjCmjXI75ZpWJZC79QCEdpSiZwSTzxkUWtsOjz1UNvUUhDff1dg47/UGaN4BPnxDLPqHJOkjO+S&#10;m2RMJkm2j9M4iach6OW1Qeu+KGiYFzKONMZQmDisrfP5RXpy8ck0rKq6DqOs9W8Kcuw1KnBheH0p&#10;2Euu23asyofWvGYL+ZEwQejpYo1cVVTIWlj3LJD4QbUT590THUUNbcZhkDgrAX/+Te/9aWxk5awl&#10;vmXc/tgLVJzVXzXhejdJEk/QcEmmn2K64LVle23R+2YJROkJbZeRQfT+rj6JBULzSqux8FnJJLSk&#10;3Bl3J3Hp+i2g1ZJqsQhOREkj3FpvjDxRwcP80r0KNMMsHE3xEU7MFOmbkfS+/QwWewdFFeZ1QXUg&#10;D9E5jHFYPb8v1/fgdflBzH8BAAD//wMAUEsDBBQABgAIAAAAIQDGwYzB3gAAAAoBAAAPAAAAZHJz&#10;L2Rvd25yZXYueG1sTI9BT8JAEIXvJvyHzZh4g91CIVi7JUTjVSKCibelO7SN3dmmu9D67xlPepy8&#10;L+99k29G14or9qHxpCGZKRBIpbcNVRoOH6/TNYgQDVnTekINPxhgU0zucpNZP9A7XvexElxCITMa&#10;6hi7TMpQ1uhMmPkOibOz752JfPaVtL0ZuNy1cq7USjrTEC/UpsPnGsvv/cVpOL6dvz5Ttate3LIb&#10;/KgkuUep9cP9uH0CEXGMfzD86rM6FOx08heyQbQapsmC1aOGdLUAwUC6VHMQJyZVsgZZ5PL/C8UN&#10;AAD//wMAUEsBAi0AFAAGAAgAAAAhALaDOJL+AAAA4QEAABMAAAAAAAAAAAAAAAAAAAAAAFtDb250&#10;ZW50X1R5cGVzXS54bWxQSwECLQAUAAYACAAAACEAOP0h/9YAAACUAQAACwAAAAAAAAAAAAAAAAAv&#10;AQAAX3JlbHMvLnJlbHNQSwECLQAUAAYACAAAACEAd1pIlTICAABoBAAADgAAAAAAAAAAAAAAAAAu&#10;AgAAZHJzL2Uyb0RvYy54bWxQSwECLQAUAAYACAAAACEAxsGMwd4AAAAKAQAADwAAAAAAAAAAAAAA&#10;AACMBAAAZHJzL2Rvd25yZXYueG1sUEsFBgAAAAAEAAQA8wAAAJcFAAAAAA==&#10;" filled="f" stroked="f">
              <v:textbox>
                <w:txbxContent>
                  <w:p w14:paraId="3E62BBB0"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p w14:paraId="6CC7184A" w14:textId="77777777" w:rsidR="00CA6C33" w:rsidRPr="00C26B67" w:rsidRDefault="00CA6C33" w:rsidP="00CA6C33">
                    <w:pPr>
                      <w:pStyle w:val="Kopfzeile"/>
                      <w:tabs>
                        <w:tab w:val="left" w:pos="708"/>
                      </w:tabs>
                      <w:spacing w:line="360" w:lineRule="auto"/>
                      <w:rPr>
                        <w:rFonts w:ascii="Arial" w:hAnsi="Arial" w:cs="Arial"/>
                        <w:b/>
                        <w:sz w:val="22"/>
                      </w:rPr>
                    </w:pPr>
                  </w:p>
                </w:txbxContent>
              </v:textbox>
              <w10:wrap type="square"/>
            </v:shape>
          </w:pict>
        </mc:Fallback>
      </mc:AlternateContent>
    </w:r>
    <w:r w:rsidR="001E6DF5">
      <w:rPr>
        <w:noProof/>
      </w:rPr>
      <mc:AlternateContent>
        <mc:Choice Requires="wps">
          <w:drawing>
            <wp:anchor distT="0" distB="0" distL="114300" distR="114300" simplePos="0" relativeHeight="251658240" behindDoc="0" locked="1" layoutInCell="1" allowOverlap="1" wp14:anchorId="1E1B9B4A" wp14:editId="24211AEF">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52447C5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862529F"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F0868C3"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60A7FA3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2737407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DAFD977"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E36565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759C071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7DC937B3"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2B6AC45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1B9B4A" id="Textfeld 11" o:spid="_x0000_s1028" type="#_x0000_t202" style="position:absolute;margin-left:353.35pt;margin-top:61.8pt;width:130.95pt;height:17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idzNQIAAGkEAAAOAAAAZHJzL2Uyb0RvYy54bWysVEtv2zAMvg/YfxB0X5xkadoacYosRYYB&#10;QVsgLXpWZCk2ZosapcTufv0o2Xms22nYRaZIiq/vo2d3bV2xg0JXgsn4aDDkTBkJeWl2GX95Xn26&#10;4cx5YXJRgVEZf1OO380/fpg1NlVjKKDKFTIKYlza2IwX3ts0SZwsVC3cAKwyZNSAtfB0xV2So2go&#10;el0l4+FwmjSAuUWQyjnS3ndGPo/xtVbSP2rtlGdVxqk2H0+M5zacyXwm0h0KW5SyL0P8QxW1KA0l&#10;PYW6F16wPZZ/hKpLieBA+4GEOgGtS6liD9TNaPium00hrIq90HCcPY3J/b+w8uGwsU/IfPsFWgIw&#10;NuHsGuR3xwwsC2F2aoEITaFETolHYWRJY13aPw2jdqmjIKH/VmMdvtQZo3g08rfTmFXrmQxJptPP&#10;w+kVZ5Js49H0+uY2ApGcn1t0/quCmgUh40g4xsrEYe18KECkR5eQzcCqrKqIZWV+U5Bjp1GRDP3r&#10;c8VB8u22ZWVOtYTegmYL+RsNBaHji7NyVVIha+H8k0AiCPVFpPePdOgKmoxDL3FWAP78mz74E25k&#10;5awhwmXc/dgLVJxV3wwN9nY0mQSGxsvk6npMF7y0bC8tZl8vgTg9ovWyMorB31dHUSPUr7Qbi5CV&#10;TMJIyp1xfxSXvlsD2i2pFovoRJy0wq/NxsojF8KYn9tXgbbHwhOMD3CkpkjfQdL5dhgs9h50GfE6&#10;T7VnD/E5wtjvXliYy3v0Ov8h5r8AAAD//wMAUEsDBBQABgAIAAAAIQDwtcH+3wAAAAsBAAAPAAAA&#10;ZHJzL2Rvd25yZXYueG1sTI9NT8MwDIbvSPsPkZG4sYSxZVtpOiEQVxDjQ+KWNV5brXGqJlvLv593&#10;gput99Hrx/lm9K04YR+bQAbupgoEUhlcQ5WBz4+X2xWImCw52wZCA78YYVNMrnKbuTDQO562qRJc&#10;QjGzBuqUukzKWNbobZyGDomzfei9Tbz2lXS9Hbjct3KmlJbeNsQXatvhU43lYXv0Br5e9z/fc/VW&#10;PftFN4RRSfJraczN9fj4ACLhmP5guOizOhTstAtHclG0BpZKLxnlYHavQTCx1isedgbmeqFAFrn8&#10;/0NxBgAA//8DAFBLAQItABQABgAIAAAAIQC2gziS/gAAAOEBAAATAAAAAAAAAAAAAAAAAAAAAABb&#10;Q29udGVudF9UeXBlc10ueG1sUEsBAi0AFAAGAAgAAAAhADj9If/WAAAAlAEAAAsAAAAAAAAAAAAA&#10;AAAALwEAAF9yZWxzLy5yZWxzUEsBAi0AFAAGAAgAAAAhAIDqJ3M1AgAAaQQAAA4AAAAAAAAAAAAA&#10;AAAALgIAAGRycy9lMm9Eb2MueG1sUEsBAi0AFAAGAAgAAAAhAPC1wf7fAAAACwEAAA8AAAAAAAAA&#10;AAAAAAAAjwQAAGRycy9kb3ducmV2LnhtbFBLBQYAAAAABAAEAPMAAACbBQAAAAA=&#10;" filled="f" stroked="f">
              <v:textbox>
                <w:txbxContent>
                  <w:p w14:paraId="52447C5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862529F"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F0868C3"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60A7FA3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2737407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DAFD977"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E36565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759C071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7DC937B3"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2B6AC45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54103DBA"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E06"/>
    <w:rsid w:val="00026E9D"/>
    <w:rsid w:val="00037D9C"/>
    <w:rsid w:val="000473F5"/>
    <w:rsid w:val="0005408D"/>
    <w:rsid w:val="00054658"/>
    <w:rsid w:val="000576AB"/>
    <w:rsid w:val="0008774E"/>
    <w:rsid w:val="00092BF7"/>
    <w:rsid w:val="000974A6"/>
    <w:rsid w:val="000A6A68"/>
    <w:rsid w:val="000B2BF2"/>
    <w:rsid w:val="000D45F4"/>
    <w:rsid w:val="000E0961"/>
    <w:rsid w:val="000F1476"/>
    <w:rsid w:val="000F222A"/>
    <w:rsid w:val="001040A4"/>
    <w:rsid w:val="00123F0C"/>
    <w:rsid w:val="00124036"/>
    <w:rsid w:val="00124218"/>
    <w:rsid w:val="00144AF3"/>
    <w:rsid w:val="00160C30"/>
    <w:rsid w:val="00160E06"/>
    <w:rsid w:val="0016341F"/>
    <w:rsid w:val="00182C54"/>
    <w:rsid w:val="00196929"/>
    <w:rsid w:val="001A230E"/>
    <w:rsid w:val="001A3FB8"/>
    <w:rsid w:val="001A6B74"/>
    <w:rsid w:val="001D5965"/>
    <w:rsid w:val="001E6DF5"/>
    <w:rsid w:val="001E7C34"/>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E28B6"/>
    <w:rsid w:val="004F4469"/>
    <w:rsid w:val="004F663E"/>
    <w:rsid w:val="00524706"/>
    <w:rsid w:val="00534FCA"/>
    <w:rsid w:val="005449EB"/>
    <w:rsid w:val="00576A50"/>
    <w:rsid w:val="00580909"/>
    <w:rsid w:val="00597F83"/>
    <w:rsid w:val="005C5463"/>
    <w:rsid w:val="005C5620"/>
    <w:rsid w:val="005D59AB"/>
    <w:rsid w:val="00615759"/>
    <w:rsid w:val="00615B6B"/>
    <w:rsid w:val="0062495E"/>
    <w:rsid w:val="006423F9"/>
    <w:rsid w:val="0065464A"/>
    <w:rsid w:val="00697E67"/>
    <w:rsid w:val="006A590B"/>
    <w:rsid w:val="006B33B9"/>
    <w:rsid w:val="006E31FD"/>
    <w:rsid w:val="006E7AA6"/>
    <w:rsid w:val="00712C16"/>
    <w:rsid w:val="007145D5"/>
    <w:rsid w:val="00716030"/>
    <w:rsid w:val="007232EC"/>
    <w:rsid w:val="00731F70"/>
    <w:rsid w:val="00761FD3"/>
    <w:rsid w:val="00772F37"/>
    <w:rsid w:val="00783F01"/>
    <w:rsid w:val="007B739E"/>
    <w:rsid w:val="007C17E8"/>
    <w:rsid w:val="007D406F"/>
    <w:rsid w:val="007E3DD0"/>
    <w:rsid w:val="007E631A"/>
    <w:rsid w:val="007E644C"/>
    <w:rsid w:val="00807D43"/>
    <w:rsid w:val="00820CF7"/>
    <w:rsid w:val="008536D1"/>
    <w:rsid w:val="00853B8D"/>
    <w:rsid w:val="008C12F1"/>
    <w:rsid w:val="00913839"/>
    <w:rsid w:val="00936680"/>
    <w:rsid w:val="00937894"/>
    <w:rsid w:val="00942A91"/>
    <w:rsid w:val="009629FB"/>
    <w:rsid w:val="009649B1"/>
    <w:rsid w:val="00992971"/>
    <w:rsid w:val="009951CE"/>
    <w:rsid w:val="0099602D"/>
    <w:rsid w:val="00997CDB"/>
    <w:rsid w:val="009A78FD"/>
    <w:rsid w:val="009C3CBA"/>
    <w:rsid w:val="009F78B6"/>
    <w:rsid w:val="00A149A9"/>
    <w:rsid w:val="00A160C9"/>
    <w:rsid w:val="00A22683"/>
    <w:rsid w:val="00A4790B"/>
    <w:rsid w:val="00A551A5"/>
    <w:rsid w:val="00A70C2E"/>
    <w:rsid w:val="00A90B4A"/>
    <w:rsid w:val="00AA4020"/>
    <w:rsid w:val="00AB2D7A"/>
    <w:rsid w:val="00AC7B44"/>
    <w:rsid w:val="00AE1FFB"/>
    <w:rsid w:val="00AE53C3"/>
    <w:rsid w:val="00AF2D21"/>
    <w:rsid w:val="00AF459D"/>
    <w:rsid w:val="00AF7CC6"/>
    <w:rsid w:val="00B07492"/>
    <w:rsid w:val="00B23628"/>
    <w:rsid w:val="00B3580E"/>
    <w:rsid w:val="00B40650"/>
    <w:rsid w:val="00B40F7B"/>
    <w:rsid w:val="00B42A2D"/>
    <w:rsid w:val="00B45292"/>
    <w:rsid w:val="00B54782"/>
    <w:rsid w:val="00B5547B"/>
    <w:rsid w:val="00B71DF1"/>
    <w:rsid w:val="00B775EF"/>
    <w:rsid w:val="00B80B5E"/>
    <w:rsid w:val="00BA1BF5"/>
    <w:rsid w:val="00BA2FAB"/>
    <w:rsid w:val="00BB0E81"/>
    <w:rsid w:val="00BF2169"/>
    <w:rsid w:val="00C229E6"/>
    <w:rsid w:val="00C275BF"/>
    <w:rsid w:val="00C33C1D"/>
    <w:rsid w:val="00C80C3E"/>
    <w:rsid w:val="00C8343E"/>
    <w:rsid w:val="00C86078"/>
    <w:rsid w:val="00CA6C33"/>
    <w:rsid w:val="00CC4096"/>
    <w:rsid w:val="00CD256C"/>
    <w:rsid w:val="00CD5836"/>
    <w:rsid w:val="00CD7214"/>
    <w:rsid w:val="00CE0C4D"/>
    <w:rsid w:val="00CE7FE4"/>
    <w:rsid w:val="00CF768B"/>
    <w:rsid w:val="00D326D5"/>
    <w:rsid w:val="00D4423E"/>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B7873"/>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2DE4"/>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10BDAD70"/>
  <w15:chartTrackingRefBased/>
  <w15:docId w15:val="{46F2A412-2092-4CA8-B3D4-1D9006B6D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683431770">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hama.com" TargetMode="Externa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3.emf"/><Relationship Id="rId4" Type="http://schemas.openxmlformats.org/officeDocument/2006/relationships/hyperlink" Target="http://www.hama.d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307</Words>
  <Characters>1705</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2008</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Frank Yasmine</cp:lastModifiedBy>
  <cp:revision>4</cp:revision>
  <cp:lastPrinted>2018-11-20T11:54:00Z</cp:lastPrinted>
  <dcterms:created xsi:type="dcterms:W3CDTF">2024-09-09T05:12:00Z</dcterms:created>
  <dcterms:modified xsi:type="dcterms:W3CDTF">2024-09-09T05:18:00Z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